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2" w:rsidRPr="00C25562" w:rsidRDefault="00C25562" w:rsidP="00C25562">
      <w:pPr>
        <w:rPr>
          <w:rFonts w:ascii="Calibri" w:hAnsi="Calibri"/>
          <w:b/>
          <w:color w:val="404040"/>
          <w:sz w:val="32"/>
          <w:szCs w:val="32"/>
        </w:rPr>
      </w:pPr>
      <w:r w:rsidRPr="00C25562">
        <w:rPr>
          <w:rFonts w:ascii="Calibri" w:hAnsi="Calibri"/>
          <w:b/>
          <w:color w:val="404040"/>
          <w:sz w:val="32"/>
          <w:szCs w:val="32"/>
        </w:rPr>
        <w:t>AKTUALITA</w:t>
      </w:r>
    </w:p>
    <w:p w:rsidR="00C25562" w:rsidRPr="00C25562" w:rsidRDefault="00C25562" w:rsidP="00C25562">
      <w:pPr>
        <w:pBdr>
          <w:bottom w:val="single" w:sz="6" w:space="1" w:color="auto"/>
        </w:pBdr>
        <w:jc w:val="both"/>
        <w:rPr>
          <w:rFonts w:ascii="Calibri" w:hAnsi="Calibri" w:cs="Arial"/>
          <w:b/>
          <w:color w:val="595959"/>
          <w:sz w:val="40"/>
          <w:szCs w:val="40"/>
        </w:rPr>
      </w:pPr>
      <w:r w:rsidRPr="00C25562">
        <w:rPr>
          <w:rFonts w:ascii="Calibri" w:hAnsi="Calibri" w:cs="Arial"/>
          <w:b/>
          <w:color w:val="595959"/>
          <w:sz w:val="40"/>
          <w:szCs w:val="40"/>
        </w:rPr>
        <w:t xml:space="preserve">Duben přináší na hradech a zámcích oslavu Mezinárodního dne památek a sídel a také velikonoční výzdobu komnat, na libereckých objektech začínají akce připomínající rod </w:t>
      </w:r>
      <w:proofErr w:type="spellStart"/>
      <w:r w:rsidRPr="00C25562">
        <w:rPr>
          <w:rFonts w:ascii="Calibri" w:hAnsi="Calibri" w:cs="Arial"/>
          <w:b/>
          <w:color w:val="595959"/>
          <w:sz w:val="40"/>
          <w:szCs w:val="40"/>
        </w:rPr>
        <w:t>Gallasů</w:t>
      </w:r>
      <w:proofErr w:type="spellEnd"/>
      <w:r w:rsidRPr="00C25562">
        <w:rPr>
          <w:rFonts w:ascii="Calibri" w:hAnsi="Calibri" w:cs="Arial"/>
          <w:b/>
          <w:color w:val="595959"/>
          <w:sz w:val="40"/>
          <w:szCs w:val="40"/>
        </w:rPr>
        <w:t xml:space="preserve"> a </w:t>
      </w:r>
      <w:proofErr w:type="spellStart"/>
      <w:r w:rsidRPr="00C25562">
        <w:rPr>
          <w:rFonts w:ascii="Calibri" w:hAnsi="Calibri" w:cs="Arial"/>
          <w:b/>
          <w:color w:val="595959"/>
          <w:sz w:val="40"/>
          <w:szCs w:val="40"/>
        </w:rPr>
        <w:t>Clam-Gallasů</w:t>
      </w:r>
      <w:proofErr w:type="spellEnd"/>
    </w:p>
    <w:p w:rsidR="00C25562" w:rsidRPr="00C25562" w:rsidRDefault="00C25562" w:rsidP="00C25562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C25562">
        <w:rPr>
          <w:rFonts w:ascii="Calibri" w:hAnsi="Calibri" w:cs="Arial"/>
          <w:color w:val="000000"/>
          <w:sz w:val="22"/>
          <w:szCs w:val="22"/>
        </w:rPr>
        <w:t>Sychrov, 10. 4. 2019</w:t>
      </w:r>
    </w:p>
    <w:p w:rsidR="00C25562" w:rsidRPr="00C25562" w:rsidRDefault="00C25562" w:rsidP="00C25562">
      <w:pPr>
        <w:rPr>
          <w:rFonts w:ascii="Calibri" w:hAnsi="Calibri" w:cs="Arial"/>
          <w:b/>
          <w:color w:val="7F7F7F"/>
        </w:rPr>
      </w:pPr>
    </w:p>
    <w:p w:rsidR="00C25562" w:rsidRPr="00C25562" w:rsidRDefault="00C25562" w:rsidP="00C25562">
      <w:pPr>
        <w:jc w:val="both"/>
        <w:rPr>
          <w:rFonts w:ascii="Calibri" w:hAnsi="Calibri" w:cs="Arial"/>
          <w:b/>
          <w:i/>
        </w:rPr>
      </w:pPr>
      <w:r w:rsidRPr="00C25562">
        <w:rPr>
          <w:rFonts w:ascii="Calibri" w:hAnsi="Calibri" w:cs="Arial"/>
          <w:b/>
          <w:i/>
        </w:rPr>
        <w:t>Mezinárodní den památek a sídel (18. 4.) inspiroval správy objektů ke zpřístupnění běžně nepřístupných prostor, rozšířeným prohlídkám a dalším aktivitám, kterými bude tento významný den návštěvníkům připomenut.</w:t>
      </w:r>
    </w:p>
    <w:p w:rsidR="00C25562" w:rsidRPr="00C25562" w:rsidRDefault="00C25562" w:rsidP="00C25562">
      <w:pPr>
        <w:jc w:val="both"/>
        <w:rPr>
          <w:rFonts w:ascii="Calibri" w:hAnsi="Calibri" w:cs="Arial"/>
          <w:b/>
          <w:i/>
        </w:rPr>
      </w:pPr>
      <w:r w:rsidRPr="00C25562">
        <w:rPr>
          <w:rFonts w:ascii="Calibri" w:hAnsi="Calibri" w:cs="Arial"/>
          <w:b/>
          <w:i/>
        </w:rPr>
        <w:t>Velikonoční svátky jsou pro správy hradů a zámků příležitostí k nazdobení interiérů květinovou, ale také typicky velikonoční výzdobou a do průvodcovského slova tak zařadit informace o tom, jak skromně, respektive v duchu liturgických tradic, se tyto svátky připomínaly na šlechtických sídlech.</w:t>
      </w:r>
    </w:p>
    <w:p w:rsidR="00C25562" w:rsidRPr="00C25562" w:rsidRDefault="00C25562" w:rsidP="00C25562">
      <w:pPr>
        <w:jc w:val="both"/>
        <w:rPr>
          <w:rFonts w:ascii="Calibri" w:hAnsi="Calibri" w:cs="Arial"/>
          <w:b/>
          <w:i/>
        </w:rPr>
      </w:pPr>
      <w:r w:rsidRPr="00C25562">
        <w:rPr>
          <w:rFonts w:ascii="Calibri" w:hAnsi="Calibri" w:cs="Arial"/>
          <w:b/>
          <w:i/>
        </w:rPr>
        <w:t xml:space="preserve">Národní památkový ústav realizuje dlouholetý projekt Po stopách šlechtických rodů, letos zaměřený na rod </w:t>
      </w:r>
      <w:proofErr w:type="spellStart"/>
      <w:r w:rsidRPr="00C25562">
        <w:rPr>
          <w:rFonts w:ascii="Calibri" w:hAnsi="Calibri" w:cs="Arial"/>
          <w:b/>
          <w:i/>
        </w:rPr>
        <w:t>Gallasů</w:t>
      </w:r>
      <w:proofErr w:type="spellEnd"/>
      <w:r w:rsidRPr="00C25562">
        <w:rPr>
          <w:rFonts w:ascii="Calibri" w:hAnsi="Calibri" w:cs="Arial"/>
          <w:b/>
          <w:i/>
        </w:rPr>
        <w:t xml:space="preserve"> a </w:t>
      </w:r>
      <w:proofErr w:type="spellStart"/>
      <w:r w:rsidRPr="00C25562">
        <w:rPr>
          <w:rFonts w:ascii="Calibri" w:hAnsi="Calibri" w:cs="Arial"/>
          <w:b/>
          <w:i/>
        </w:rPr>
        <w:t>Clam-Gallasů</w:t>
      </w:r>
      <w:proofErr w:type="spellEnd"/>
      <w:r w:rsidRPr="00C25562">
        <w:rPr>
          <w:rFonts w:ascii="Calibri" w:hAnsi="Calibri" w:cs="Arial"/>
          <w:b/>
          <w:i/>
        </w:rPr>
        <w:t xml:space="preserve"> s podtitulkem Noblesa severních Čech.</w:t>
      </w:r>
    </w:p>
    <w:p w:rsidR="00C25562" w:rsidRPr="00C25562" w:rsidRDefault="00C25562" w:rsidP="00C25562">
      <w:pPr>
        <w:jc w:val="both"/>
        <w:rPr>
          <w:rFonts w:ascii="Calibri" w:hAnsi="Calibri" w:cs="Arial"/>
          <w:b/>
          <w:i/>
        </w:rPr>
      </w:pPr>
    </w:p>
    <w:p w:rsidR="00C25562" w:rsidRPr="00C25562" w:rsidRDefault="00C25562" w:rsidP="00C25562">
      <w:pPr>
        <w:jc w:val="both"/>
        <w:rPr>
          <w:rFonts w:ascii="Calibri" w:hAnsi="Calibri" w:cs="Arial"/>
        </w:rPr>
      </w:pPr>
      <w:r w:rsidRPr="00C25562">
        <w:rPr>
          <w:rFonts w:ascii="Calibri" w:hAnsi="Calibri" w:cs="Arial"/>
        </w:rPr>
        <w:t xml:space="preserve">Mezinárodní den památek a sídel si připomenou o nadcházejícím víkendu na </w:t>
      </w:r>
      <w:r w:rsidRPr="00C25562">
        <w:rPr>
          <w:rFonts w:ascii="Calibri" w:hAnsi="Calibri" w:cs="Arial"/>
          <w:b/>
        </w:rPr>
        <w:t>zámku v Ratibořicích</w:t>
      </w:r>
      <w:r w:rsidRPr="00C25562">
        <w:rPr>
          <w:rFonts w:ascii="Calibri" w:hAnsi="Calibri" w:cs="Arial"/>
        </w:rPr>
        <w:t xml:space="preserve">, kde se návštěvníci mohou objednat na až dvouhodinovou „procházku“ zámkem, a to od 16 a 17 hodin, aby si vyposlechli příběhy a fakta, na která není v běžném výkladu čas. </w:t>
      </w:r>
      <w:r w:rsidRPr="00C25562">
        <w:rPr>
          <w:rFonts w:ascii="Calibri" w:hAnsi="Calibri" w:cs="Arial"/>
          <w:b/>
        </w:rPr>
        <w:t>Zámek Opočno</w:t>
      </w:r>
      <w:r w:rsidRPr="00C25562">
        <w:rPr>
          <w:rFonts w:ascii="Calibri" w:hAnsi="Calibri" w:cs="Arial"/>
        </w:rPr>
        <w:t xml:space="preserve"> představí pánskou koupelnu a seznámí návštěvníky s hygienou na počátku 20. století, na </w:t>
      </w:r>
      <w:r w:rsidRPr="00C25562">
        <w:rPr>
          <w:rFonts w:ascii="Calibri" w:hAnsi="Calibri" w:cs="Arial"/>
          <w:b/>
        </w:rPr>
        <w:t>zámku v Náchodě</w:t>
      </w:r>
      <w:r w:rsidRPr="00C25562">
        <w:rPr>
          <w:rFonts w:ascii="Calibri" w:hAnsi="Calibri" w:cs="Arial"/>
        </w:rPr>
        <w:t xml:space="preserve"> proběhnou </w:t>
      </w:r>
      <w:proofErr w:type="gramStart"/>
      <w:r w:rsidRPr="00C25562">
        <w:rPr>
          <w:rFonts w:ascii="Calibri" w:hAnsi="Calibri" w:cs="Arial"/>
        </w:rPr>
        <w:t>20.4</w:t>
      </w:r>
      <w:proofErr w:type="gramEnd"/>
      <w:r w:rsidRPr="00C25562">
        <w:rPr>
          <w:rFonts w:ascii="Calibri" w:hAnsi="Calibri" w:cs="Arial"/>
        </w:rPr>
        <w:t xml:space="preserve">. přednášky  zaměřené na italský rod </w:t>
      </w:r>
      <w:proofErr w:type="spellStart"/>
      <w:r w:rsidRPr="00C25562">
        <w:rPr>
          <w:rFonts w:ascii="Calibri" w:hAnsi="Calibri" w:cs="Arial"/>
        </w:rPr>
        <w:t>Piccolomini</w:t>
      </w:r>
      <w:proofErr w:type="spellEnd"/>
      <w:r w:rsidRPr="00C25562">
        <w:rPr>
          <w:rFonts w:ascii="Calibri" w:hAnsi="Calibri" w:cs="Arial"/>
        </w:rPr>
        <w:t>, a to zdarma.</w:t>
      </w:r>
    </w:p>
    <w:p w:rsidR="00C25562" w:rsidRPr="00C25562" w:rsidRDefault="00C25562" w:rsidP="00C25562">
      <w:pPr>
        <w:jc w:val="both"/>
        <w:rPr>
          <w:rFonts w:ascii="Calibri" w:hAnsi="Calibri" w:cs="Arial"/>
        </w:rPr>
      </w:pPr>
      <w:r w:rsidRPr="00C25562">
        <w:rPr>
          <w:rFonts w:ascii="Calibri" w:hAnsi="Calibri" w:cs="Arial"/>
        </w:rPr>
        <w:t xml:space="preserve">Na Liberecku se k Mezinárodnímu dni památek a sídel přihlásil </w:t>
      </w:r>
      <w:r w:rsidRPr="00C25562">
        <w:rPr>
          <w:rFonts w:ascii="Calibri" w:hAnsi="Calibri" w:cs="Arial"/>
          <w:b/>
        </w:rPr>
        <w:t xml:space="preserve">hrad </w:t>
      </w:r>
      <w:proofErr w:type="spellStart"/>
      <w:r w:rsidRPr="00C25562">
        <w:rPr>
          <w:rFonts w:ascii="Calibri" w:hAnsi="Calibri" w:cs="Arial"/>
          <w:b/>
        </w:rPr>
        <w:t>Grabštejn</w:t>
      </w:r>
      <w:proofErr w:type="spellEnd"/>
      <w:r w:rsidRPr="00C25562">
        <w:rPr>
          <w:rFonts w:ascii="Calibri" w:hAnsi="Calibri" w:cs="Arial"/>
        </w:rPr>
        <w:t xml:space="preserve"> a to akcí </w:t>
      </w:r>
      <w:proofErr w:type="spellStart"/>
      <w:r w:rsidRPr="00C25562">
        <w:rPr>
          <w:rFonts w:ascii="Calibri" w:hAnsi="Calibri" w:cs="Arial"/>
          <w:b/>
        </w:rPr>
        <w:t>Grabštejn</w:t>
      </w:r>
      <w:proofErr w:type="spellEnd"/>
      <w:r w:rsidRPr="00C25562">
        <w:rPr>
          <w:rFonts w:ascii="Calibri" w:hAnsi="Calibri" w:cs="Arial"/>
          <w:b/>
        </w:rPr>
        <w:t xml:space="preserve"> za </w:t>
      </w:r>
      <w:proofErr w:type="spellStart"/>
      <w:r w:rsidRPr="00C25562">
        <w:rPr>
          <w:rFonts w:ascii="Calibri" w:hAnsi="Calibri" w:cs="Arial"/>
          <w:b/>
        </w:rPr>
        <w:t>Gallasů</w:t>
      </w:r>
      <w:proofErr w:type="spellEnd"/>
      <w:r w:rsidRPr="00C25562">
        <w:rPr>
          <w:rFonts w:ascii="Calibri" w:hAnsi="Calibri" w:cs="Arial"/>
          <w:b/>
        </w:rPr>
        <w:t xml:space="preserve"> a </w:t>
      </w:r>
      <w:proofErr w:type="spellStart"/>
      <w:r w:rsidRPr="00C25562">
        <w:rPr>
          <w:rFonts w:ascii="Calibri" w:hAnsi="Calibri" w:cs="Arial"/>
          <w:b/>
        </w:rPr>
        <w:t>Clam-Gallasů</w:t>
      </w:r>
      <w:proofErr w:type="spellEnd"/>
      <w:r w:rsidRPr="00C25562">
        <w:rPr>
          <w:rFonts w:ascii="Calibri" w:hAnsi="Calibri" w:cs="Arial"/>
          <w:b/>
        </w:rPr>
        <w:t>.</w:t>
      </w:r>
      <w:r w:rsidRPr="00C25562">
        <w:rPr>
          <w:rFonts w:ascii="Calibri" w:hAnsi="Calibri" w:cs="Arial"/>
        </w:rPr>
        <w:t xml:space="preserve"> Správa hradu se zaměří na historii a stavební aktivitu za doby posledních majitelů. Malí návštěvníci budou mít navíc možnost zažít </w:t>
      </w:r>
      <w:r w:rsidRPr="00C25562">
        <w:rPr>
          <w:rFonts w:ascii="Calibri" w:hAnsi="Calibri" w:cs="Arial"/>
          <w:bCs/>
        </w:rPr>
        <w:t>dětskou interaktivní prohlídku, při níž si vyrobí i postavičku</w:t>
      </w:r>
      <w:r w:rsidRPr="00C25562">
        <w:rPr>
          <w:rFonts w:ascii="Calibri" w:hAnsi="Calibri" w:cs="Arial"/>
        </w:rPr>
        <w:t> </w:t>
      </w:r>
      <w:proofErr w:type="spellStart"/>
      <w:r w:rsidRPr="00C25562">
        <w:rPr>
          <w:rFonts w:ascii="Calibri" w:hAnsi="Calibri" w:cs="Arial"/>
        </w:rPr>
        <w:t>clam-gallasovského</w:t>
      </w:r>
      <w:proofErr w:type="spellEnd"/>
      <w:r w:rsidRPr="00C25562">
        <w:rPr>
          <w:rFonts w:ascii="Calibri" w:hAnsi="Calibri" w:cs="Arial"/>
        </w:rPr>
        <w:t xml:space="preserve"> papouška, jehož hrob se nachází </w:t>
      </w:r>
      <w:bookmarkStart w:id="0" w:name="_GoBack"/>
      <w:bookmarkEnd w:id="0"/>
      <w:r w:rsidRPr="00C25562">
        <w:rPr>
          <w:rFonts w:ascii="Calibri" w:hAnsi="Calibri" w:cs="Arial"/>
        </w:rPr>
        <w:t>v podhradí. K </w:t>
      </w:r>
      <w:r w:rsidRPr="00C25562">
        <w:rPr>
          <w:rFonts w:ascii="Calibri" w:hAnsi="Calibri" w:cs="Arial"/>
          <w:bCs/>
        </w:rPr>
        <w:t>ochutnání bude dobová specialita</w:t>
      </w:r>
      <w:r w:rsidRPr="00C25562">
        <w:rPr>
          <w:rFonts w:ascii="Calibri" w:hAnsi="Calibri" w:cs="Arial"/>
        </w:rPr>
        <w:t xml:space="preserve"> uvařená na ohni přímo na nádvoří. </w:t>
      </w:r>
      <w:proofErr w:type="spellStart"/>
      <w:r w:rsidRPr="00C25562">
        <w:rPr>
          <w:rFonts w:ascii="Calibri" w:hAnsi="Calibri" w:cs="Arial"/>
          <w:b/>
        </w:rPr>
        <w:t>Lemberk</w:t>
      </w:r>
      <w:proofErr w:type="spellEnd"/>
      <w:r w:rsidRPr="00C25562">
        <w:rPr>
          <w:rFonts w:ascii="Calibri" w:hAnsi="Calibri" w:cs="Arial"/>
          <w:b/>
        </w:rPr>
        <w:t xml:space="preserve"> </w:t>
      </w:r>
      <w:r w:rsidRPr="00C25562">
        <w:rPr>
          <w:rFonts w:ascii="Calibri" w:hAnsi="Calibri" w:cs="Arial"/>
        </w:rPr>
        <w:t xml:space="preserve">zpřístupní tento víkend věž, naopak na </w:t>
      </w:r>
      <w:r w:rsidRPr="00C25562">
        <w:rPr>
          <w:rFonts w:ascii="Calibri" w:hAnsi="Calibri" w:cs="Arial"/>
          <w:b/>
        </w:rPr>
        <w:t>Sychrov</w:t>
      </w:r>
      <w:r w:rsidRPr="00C25562">
        <w:rPr>
          <w:rFonts w:ascii="Calibri" w:hAnsi="Calibri" w:cs="Arial"/>
        </w:rPr>
        <w:t xml:space="preserve">ě budou již tento víkend probíhat tradiční </w:t>
      </w:r>
      <w:r w:rsidRPr="00C25562">
        <w:rPr>
          <w:rFonts w:ascii="Calibri" w:hAnsi="Calibri" w:cs="Arial"/>
          <w:b/>
        </w:rPr>
        <w:t>Velikonoční trhy</w:t>
      </w:r>
      <w:r w:rsidRPr="00C25562">
        <w:rPr>
          <w:rFonts w:ascii="Calibri" w:hAnsi="Calibri" w:cs="Arial"/>
        </w:rPr>
        <w:t xml:space="preserve"> na čestném dvoře před zámkem.</w:t>
      </w:r>
    </w:p>
    <w:p w:rsidR="00C25562" w:rsidRPr="00C25562" w:rsidRDefault="00C25562" w:rsidP="00C25562">
      <w:pPr>
        <w:jc w:val="both"/>
        <w:rPr>
          <w:rFonts w:ascii="Calibri" w:hAnsi="Calibri" w:cs="Arial"/>
        </w:rPr>
      </w:pPr>
      <w:r w:rsidRPr="00C25562">
        <w:rPr>
          <w:rFonts w:ascii="Calibri" w:hAnsi="Calibri" w:cs="Arial"/>
        </w:rPr>
        <w:t>19.-</w:t>
      </w:r>
      <w:proofErr w:type="gramStart"/>
      <w:r w:rsidRPr="00C25562">
        <w:rPr>
          <w:rFonts w:ascii="Calibri" w:hAnsi="Calibri" w:cs="Arial"/>
        </w:rPr>
        <w:t>22.4. se</w:t>
      </w:r>
      <w:proofErr w:type="gramEnd"/>
      <w:r w:rsidRPr="00C25562">
        <w:rPr>
          <w:rFonts w:ascii="Calibri" w:hAnsi="Calibri" w:cs="Arial"/>
        </w:rPr>
        <w:t xml:space="preserve"> na </w:t>
      </w:r>
      <w:r w:rsidRPr="00C25562">
        <w:rPr>
          <w:rFonts w:ascii="Calibri" w:hAnsi="Calibri" w:cs="Arial"/>
          <w:b/>
        </w:rPr>
        <w:t>Zákupech</w:t>
      </w:r>
      <w:r w:rsidRPr="00C25562">
        <w:rPr>
          <w:rFonts w:ascii="Calibri" w:hAnsi="Calibri" w:cs="Arial"/>
        </w:rPr>
        <w:t xml:space="preserve"> historicky vůbec poprvé představí veřejnosti během speciálních prohlídek zámecké zázemí, např. kuchyně, prádelna a ledárna a v ten samý termín se na </w:t>
      </w:r>
      <w:r w:rsidRPr="00C25562">
        <w:rPr>
          <w:rFonts w:ascii="Calibri" w:hAnsi="Calibri" w:cs="Arial"/>
          <w:b/>
        </w:rPr>
        <w:t xml:space="preserve">Bezdězu </w:t>
      </w:r>
      <w:r w:rsidRPr="00C25562">
        <w:rPr>
          <w:rFonts w:ascii="Calibri" w:hAnsi="Calibri" w:cs="Arial"/>
        </w:rPr>
        <w:t xml:space="preserve">vystaví nalezené dřevořezby s výjevy z bezdězské Křížové cesty a bude zpřístupněn ochoz v kapli. Na 23. dubna chystají na </w:t>
      </w:r>
      <w:proofErr w:type="spellStart"/>
      <w:r w:rsidRPr="00C25562">
        <w:rPr>
          <w:rFonts w:ascii="Calibri" w:hAnsi="Calibri" w:cs="Arial"/>
          <w:b/>
        </w:rPr>
        <w:t>Frýdlantě</w:t>
      </w:r>
      <w:proofErr w:type="spellEnd"/>
      <w:r w:rsidRPr="00C25562">
        <w:rPr>
          <w:rFonts w:ascii="Calibri" w:hAnsi="Calibri" w:cs="Arial"/>
          <w:b/>
        </w:rPr>
        <w:t xml:space="preserve"> </w:t>
      </w:r>
      <w:r w:rsidRPr="00C25562">
        <w:rPr>
          <w:rFonts w:ascii="Calibri" w:hAnsi="Calibri" w:cs="Arial"/>
        </w:rPr>
        <w:t xml:space="preserve">speciální prohlídku o prvním hradním muzeu v Čechách pod názvem </w:t>
      </w:r>
      <w:proofErr w:type="spellStart"/>
      <w:r w:rsidRPr="00C25562">
        <w:rPr>
          <w:rFonts w:ascii="Calibri" w:hAnsi="Calibri" w:cs="Arial"/>
          <w:b/>
        </w:rPr>
        <w:t>Clam-Gallasové</w:t>
      </w:r>
      <w:proofErr w:type="spellEnd"/>
      <w:r w:rsidRPr="00C25562">
        <w:rPr>
          <w:rFonts w:ascii="Calibri" w:hAnsi="Calibri" w:cs="Arial"/>
          <w:b/>
        </w:rPr>
        <w:t xml:space="preserve"> a první zpřístupněná památka ve střední Evropě.</w:t>
      </w:r>
    </w:p>
    <w:p w:rsidR="00C25562" w:rsidRPr="00C25562" w:rsidRDefault="00C25562" w:rsidP="00C25562">
      <w:pPr>
        <w:jc w:val="both"/>
        <w:rPr>
          <w:rFonts w:ascii="Calibri" w:hAnsi="Calibri" w:cs="Arial"/>
        </w:rPr>
      </w:pPr>
    </w:p>
    <w:p w:rsidR="00C25562" w:rsidRPr="00C25562" w:rsidRDefault="00C25562" w:rsidP="00C25562">
      <w:pPr>
        <w:jc w:val="both"/>
        <w:rPr>
          <w:rFonts w:ascii="Calibri" w:hAnsi="Calibri" w:cs="Arial"/>
        </w:rPr>
      </w:pPr>
      <w:r w:rsidRPr="00C25562">
        <w:rPr>
          <w:rFonts w:ascii="Calibri" w:hAnsi="Calibri" w:cs="Arial"/>
        </w:rPr>
        <w:t xml:space="preserve">Velikonoční výzdoba interiérů a rozšířený průvodcovský výklad na toto téma čeká na návštěvníky na zámku </w:t>
      </w:r>
      <w:r w:rsidRPr="00C25562">
        <w:rPr>
          <w:rFonts w:ascii="Calibri" w:hAnsi="Calibri" w:cs="Arial"/>
          <w:b/>
        </w:rPr>
        <w:t xml:space="preserve">Hrádek u </w:t>
      </w:r>
      <w:r>
        <w:rPr>
          <w:rFonts w:ascii="Calibri" w:hAnsi="Calibri" w:cs="Arial"/>
          <w:b/>
        </w:rPr>
        <w:t>Nechanic, na Opočně, na Ratiboři</w:t>
      </w:r>
      <w:r w:rsidRPr="00C25562">
        <w:rPr>
          <w:rFonts w:ascii="Calibri" w:hAnsi="Calibri" w:cs="Arial"/>
          <w:b/>
        </w:rPr>
        <w:t>cích</w:t>
      </w:r>
      <w:r w:rsidRPr="00C25562">
        <w:rPr>
          <w:rFonts w:ascii="Calibri" w:hAnsi="Calibri" w:cs="Arial"/>
        </w:rPr>
        <w:t xml:space="preserve"> a to i formou prodejní výstavy keramiky, na severu Čech potom na </w:t>
      </w:r>
      <w:proofErr w:type="spellStart"/>
      <w:r w:rsidRPr="00C25562">
        <w:rPr>
          <w:rFonts w:ascii="Calibri" w:hAnsi="Calibri" w:cs="Arial"/>
          <w:b/>
        </w:rPr>
        <w:t>Grabštejně</w:t>
      </w:r>
      <w:proofErr w:type="spellEnd"/>
      <w:r>
        <w:rPr>
          <w:rFonts w:ascii="Calibri" w:hAnsi="Calibri" w:cs="Arial"/>
        </w:rPr>
        <w:t xml:space="preserve"> pondělními kostýmovanými prohlídkami, </w:t>
      </w:r>
      <w:r w:rsidRPr="00C25562">
        <w:rPr>
          <w:rFonts w:ascii="Calibri" w:hAnsi="Calibri" w:cs="Arial"/>
        </w:rPr>
        <w:t xml:space="preserve">dílničkami a programem pro celou rodinu, na </w:t>
      </w:r>
      <w:proofErr w:type="spellStart"/>
      <w:r w:rsidRPr="00C25562">
        <w:rPr>
          <w:rFonts w:ascii="Calibri" w:hAnsi="Calibri" w:cs="Arial"/>
          <w:b/>
        </w:rPr>
        <w:t>Lemberku</w:t>
      </w:r>
      <w:proofErr w:type="spellEnd"/>
      <w:r w:rsidRPr="00C25562">
        <w:rPr>
          <w:rFonts w:ascii="Calibri" w:hAnsi="Calibri" w:cs="Arial"/>
        </w:rPr>
        <w:t xml:space="preserve">, kde je součástí výzdoby i polévka s nasekanými kopřivami dle dobového receptu a také na </w:t>
      </w:r>
      <w:r w:rsidRPr="00C25562">
        <w:rPr>
          <w:rFonts w:ascii="Calibri" w:hAnsi="Calibri" w:cs="Arial"/>
          <w:b/>
        </w:rPr>
        <w:t>Sychrově</w:t>
      </w:r>
      <w:r w:rsidRPr="00C25562">
        <w:rPr>
          <w:rFonts w:ascii="Calibri" w:hAnsi="Calibri" w:cs="Arial"/>
        </w:rPr>
        <w:t>.</w:t>
      </w:r>
    </w:p>
    <w:p w:rsidR="00C25562" w:rsidRPr="00C25562" w:rsidRDefault="00C25562" w:rsidP="00C25562">
      <w:pPr>
        <w:jc w:val="both"/>
        <w:rPr>
          <w:rFonts w:ascii="Calibri" w:hAnsi="Calibri" w:cs="Arial"/>
        </w:rPr>
      </w:pPr>
    </w:p>
    <w:p w:rsidR="00C25562" w:rsidRPr="00C25562" w:rsidRDefault="00C25562" w:rsidP="00C25562">
      <w:pPr>
        <w:jc w:val="both"/>
        <w:rPr>
          <w:rFonts w:ascii="Calibri" w:hAnsi="Calibri" w:cs="Arial"/>
        </w:rPr>
      </w:pPr>
      <w:r w:rsidRPr="00C25562">
        <w:rPr>
          <w:rFonts w:ascii="Calibri" w:hAnsi="Calibri" w:cs="Arial"/>
          <w:b/>
        </w:rPr>
        <w:lastRenderedPageBreak/>
        <w:t>Zámek Litomyšl</w:t>
      </w:r>
      <w:r w:rsidRPr="00C25562">
        <w:rPr>
          <w:rFonts w:ascii="Calibri" w:hAnsi="Calibri" w:cs="Arial"/>
        </w:rPr>
        <w:t xml:space="preserve">, který si letos připomíná 20 let od zápisu na Seznam světového dědictví UNESCO, zve návštěvníky na </w:t>
      </w:r>
      <w:r w:rsidRPr="00C25562">
        <w:rPr>
          <w:rFonts w:ascii="Calibri" w:hAnsi="Calibri" w:cs="Arial"/>
          <w:b/>
        </w:rPr>
        <w:t>Výstavu o barokním baletu Marná opatrnost</w:t>
      </w:r>
      <w:r w:rsidRPr="00C25562">
        <w:rPr>
          <w:rFonts w:ascii="Calibri" w:hAnsi="Calibri" w:cs="Arial"/>
        </w:rPr>
        <w:t xml:space="preserve"> s nečekanou souvislostí na vzácné zámecké divadlo z r. 1797; v bezbariérově přístupných arkádách v přízemí zámku,  a také do zámeckých interiérů, kde až do </w:t>
      </w:r>
      <w:proofErr w:type="gramStart"/>
      <w:r w:rsidRPr="00C25562">
        <w:rPr>
          <w:rFonts w:ascii="Calibri" w:hAnsi="Calibri" w:cs="Arial"/>
        </w:rPr>
        <w:t>22.4. probíhá</w:t>
      </w:r>
      <w:proofErr w:type="gramEnd"/>
      <w:r w:rsidRPr="00C25562">
        <w:rPr>
          <w:rFonts w:ascii="Calibri" w:hAnsi="Calibri" w:cs="Arial"/>
        </w:rPr>
        <w:t xml:space="preserve"> květinová výstava s názvem </w:t>
      </w:r>
      <w:r w:rsidRPr="00C25562">
        <w:rPr>
          <w:rFonts w:ascii="Calibri" w:hAnsi="Calibri" w:cs="Arial"/>
          <w:b/>
        </w:rPr>
        <w:t>Múzy mezi květinami</w:t>
      </w:r>
      <w:r w:rsidRPr="00C25562">
        <w:rPr>
          <w:rFonts w:ascii="Calibri" w:hAnsi="Calibri" w:cs="Arial"/>
        </w:rPr>
        <w:t>. I interiéry litomyšlského zámku budou během Velikonoc tematicky dozdobeny.</w:t>
      </w:r>
    </w:p>
    <w:p w:rsidR="00C25562" w:rsidRPr="00C25562" w:rsidRDefault="00C25562" w:rsidP="00C25562">
      <w:pPr>
        <w:jc w:val="both"/>
        <w:rPr>
          <w:rFonts w:ascii="Calibri" w:hAnsi="Calibri" w:cs="Arial"/>
        </w:rPr>
      </w:pPr>
    </w:p>
    <w:p w:rsidR="00C25562" w:rsidRPr="00C25562" w:rsidRDefault="00C25562" w:rsidP="00C25562">
      <w:pPr>
        <w:jc w:val="both"/>
        <w:rPr>
          <w:rFonts w:ascii="Calibri" w:hAnsi="Calibri" w:cs="Arial"/>
          <w:b/>
        </w:rPr>
      </w:pPr>
      <w:r w:rsidRPr="00C25562">
        <w:rPr>
          <w:rFonts w:ascii="Calibri" w:hAnsi="Calibri" w:cs="Arial"/>
          <w:b/>
        </w:rPr>
        <w:t>Během Velikonoc, tedy od Velkého pá</w:t>
      </w:r>
      <w:r>
        <w:rPr>
          <w:rFonts w:ascii="Calibri" w:hAnsi="Calibri" w:cs="Arial"/>
          <w:b/>
        </w:rPr>
        <w:t>tku 19. dubna do pondělí 22. dubna</w:t>
      </w:r>
      <w:r w:rsidRPr="00C25562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</w:t>
      </w:r>
      <w:r w:rsidRPr="00C25562">
        <w:rPr>
          <w:rFonts w:ascii="Calibri" w:hAnsi="Calibri" w:cs="Arial"/>
          <w:b/>
        </w:rPr>
        <w:t>jsou zpřístupněny všechny objekty ve správě Národního památkového ústavu, vybrané objekty otevřou své brány i ve čtvrtek 18. dubna, např. zámek Záku</w:t>
      </w:r>
      <w:r>
        <w:rPr>
          <w:rFonts w:ascii="Calibri" w:hAnsi="Calibri" w:cs="Arial"/>
          <w:b/>
        </w:rPr>
        <w:t>py na Liberecku, Hrubý Rohozec, Frýd</w:t>
      </w:r>
      <w:r w:rsidR="003432C2">
        <w:rPr>
          <w:rFonts w:ascii="Calibri" w:hAnsi="Calibri" w:cs="Arial"/>
          <w:b/>
        </w:rPr>
        <w:t xml:space="preserve">lant či </w:t>
      </w:r>
      <w:r>
        <w:rPr>
          <w:rFonts w:ascii="Calibri" w:hAnsi="Calibri" w:cs="Arial"/>
          <w:b/>
        </w:rPr>
        <w:t>Bezděz. C</w:t>
      </w:r>
      <w:r w:rsidRPr="00C25562">
        <w:rPr>
          <w:rFonts w:ascii="Calibri" w:hAnsi="Calibri" w:cs="Arial"/>
          <w:b/>
        </w:rPr>
        <w:t>eloročně, denně přístupný je zámek Sychrov. Na Královéhradecku je denně, kromě pondělí, otevřen hospitál Kuks, na konci dubna (</w:t>
      </w:r>
      <w:proofErr w:type="gramStart"/>
      <w:r w:rsidRPr="00C25562">
        <w:rPr>
          <w:rFonts w:ascii="Calibri" w:hAnsi="Calibri" w:cs="Arial"/>
          <w:b/>
        </w:rPr>
        <w:t>26.-28</w:t>
      </w:r>
      <w:proofErr w:type="gramEnd"/>
      <w:r w:rsidRPr="00C25562">
        <w:rPr>
          <w:rFonts w:ascii="Calibri" w:hAnsi="Calibri" w:cs="Arial"/>
          <w:b/>
        </w:rPr>
        <w:t>.) se zde konají oblíbené zahradnické trhy.</w:t>
      </w:r>
    </w:p>
    <w:p w:rsidR="00C25562" w:rsidRPr="00C25562" w:rsidRDefault="00C25562" w:rsidP="00C25562">
      <w:pPr>
        <w:jc w:val="both"/>
        <w:rPr>
          <w:rFonts w:ascii="Calibri" w:hAnsi="Calibri" w:cs="Arial"/>
          <w:b/>
        </w:rPr>
      </w:pPr>
      <w:r w:rsidRPr="00C25562">
        <w:rPr>
          <w:rFonts w:ascii="Calibri" w:hAnsi="Calibri" w:cs="Arial"/>
        </w:rPr>
        <w:t xml:space="preserve">Pro veřejnost uzavřený je zámek Slatiňany a to vzhledem k finišující stavební obnově, která znemožňuje návštěvnický provoz. </w:t>
      </w:r>
      <w:r w:rsidRPr="00C25562">
        <w:rPr>
          <w:rFonts w:ascii="Calibri" w:hAnsi="Calibri" w:cs="Arial"/>
          <w:b/>
        </w:rPr>
        <w:t>Na Slatiňanech zahájí návštěvnickou sezonu 1. května letošního roku.</w:t>
      </w:r>
    </w:p>
    <w:p w:rsidR="00C25562" w:rsidRPr="00C25562" w:rsidRDefault="00C25562" w:rsidP="00C25562">
      <w:pPr>
        <w:jc w:val="both"/>
        <w:rPr>
          <w:rFonts w:ascii="Calibri" w:hAnsi="Calibri" w:cs="Arial"/>
        </w:rPr>
      </w:pPr>
    </w:p>
    <w:p w:rsidR="00C25562" w:rsidRPr="00C25562" w:rsidRDefault="00C25562" w:rsidP="00C25562">
      <w:pPr>
        <w:jc w:val="both"/>
        <w:rPr>
          <w:rFonts w:ascii="Calibri" w:hAnsi="Calibri" w:cs="Arial"/>
        </w:rPr>
      </w:pPr>
      <w:r w:rsidRPr="00C25562">
        <w:rPr>
          <w:rFonts w:ascii="Calibri" w:hAnsi="Calibri" w:cs="Arial"/>
        </w:rPr>
        <w:t xml:space="preserve">Přehled všech plánovaných akcí naleznete zde: </w:t>
      </w:r>
      <w:hyperlink r:id="rId6" w:history="1">
        <w:r w:rsidRPr="00C25562">
          <w:rPr>
            <w:rFonts w:ascii="Calibri" w:hAnsi="Calibri" w:cs="Arial"/>
            <w:color w:val="0000FF"/>
            <w:u w:val="single"/>
          </w:rPr>
          <w:t>https://www.npu.cz/cs/ups-sychrov/zpristupnene-pamatky/prehled-kulturnich-akci</w:t>
        </w:r>
      </w:hyperlink>
    </w:p>
    <w:p w:rsidR="00C25562" w:rsidRPr="00C25562" w:rsidRDefault="00C25562" w:rsidP="00C25562">
      <w:pPr>
        <w:jc w:val="both"/>
        <w:rPr>
          <w:rFonts w:ascii="Calibri" w:hAnsi="Calibri" w:cs="Arial"/>
        </w:rPr>
      </w:pPr>
    </w:p>
    <w:p w:rsidR="00C25562" w:rsidRPr="00C25562" w:rsidRDefault="00C25562" w:rsidP="00C25562">
      <w:pPr>
        <w:jc w:val="both"/>
        <w:rPr>
          <w:rFonts w:ascii="Calibri" w:hAnsi="Calibri" w:cs="Arial"/>
          <w:b/>
          <w:bCs/>
        </w:rPr>
      </w:pPr>
      <w:r w:rsidRPr="00C25562">
        <w:rPr>
          <w:rFonts w:ascii="Calibri" w:hAnsi="Calibri" w:cs="Arial"/>
        </w:rPr>
        <w:t xml:space="preserve">Informace k probíhajícímu projektu Po stopách šlechtických rodů: </w:t>
      </w:r>
      <w:proofErr w:type="spellStart"/>
      <w:r w:rsidRPr="00C25562">
        <w:rPr>
          <w:rFonts w:ascii="Calibri" w:hAnsi="Calibri" w:cs="Arial"/>
        </w:rPr>
        <w:t>Gallasové</w:t>
      </w:r>
      <w:proofErr w:type="spellEnd"/>
      <w:r w:rsidRPr="00C25562">
        <w:rPr>
          <w:rFonts w:ascii="Calibri" w:hAnsi="Calibri" w:cs="Arial"/>
        </w:rPr>
        <w:t xml:space="preserve"> a </w:t>
      </w:r>
      <w:proofErr w:type="spellStart"/>
      <w:r w:rsidRPr="00C25562">
        <w:rPr>
          <w:rFonts w:ascii="Calibri" w:hAnsi="Calibri" w:cs="Arial"/>
        </w:rPr>
        <w:t>Clam-Gallasové</w:t>
      </w:r>
      <w:proofErr w:type="spellEnd"/>
      <w:r w:rsidRPr="00C25562">
        <w:rPr>
          <w:rFonts w:ascii="Calibri" w:hAnsi="Calibri" w:cs="Arial"/>
        </w:rPr>
        <w:t xml:space="preserve"> – Noblesa severních Čech potom zde </w:t>
      </w:r>
      <w:hyperlink r:id="rId7" w:history="1">
        <w:r w:rsidRPr="00C25562">
          <w:rPr>
            <w:rFonts w:ascii="Calibri" w:hAnsi="Calibri" w:cs="Arial"/>
            <w:color w:val="0000FF"/>
            <w:u w:val="single"/>
          </w:rPr>
          <w:t>www.npu.cz</w:t>
        </w:r>
      </w:hyperlink>
      <w:r w:rsidRPr="00C25562">
        <w:rPr>
          <w:rFonts w:ascii="Calibri" w:hAnsi="Calibri" w:cs="Arial"/>
        </w:rPr>
        <w:t xml:space="preserve">; </w:t>
      </w:r>
      <w:hyperlink r:id="rId8" w:history="1">
        <w:r w:rsidRPr="00C25562">
          <w:rPr>
            <w:rFonts w:ascii="Calibri" w:hAnsi="Calibri" w:cs="Arial"/>
            <w:bCs/>
            <w:color w:val="0000FF"/>
            <w:u w:val="single"/>
          </w:rPr>
          <w:t>www.facebook.com/clamgallasove</w:t>
        </w:r>
      </w:hyperlink>
      <w:r w:rsidRPr="00C25562">
        <w:rPr>
          <w:rFonts w:ascii="Calibri" w:hAnsi="Calibri" w:cs="Arial"/>
        </w:rPr>
        <w:t xml:space="preserve"> případně zde </w:t>
      </w:r>
      <w:hyperlink r:id="rId9" w:history="1">
        <w:r w:rsidRPr="00C25562">
          <w:rPr>
            <w:rFonts w:ascii="Calibri" w:hAnsi="Calibri" w:cs="Arial"/>
            <w:color w:val="0000FF"/>
            <w:u w:val="single"/>
          </w:rPr>
          <w:t>https://www.npu.cz/cs/ups-sychrov/Tema-roku-2019</w:t>
        </w:r>
      </w:hyperlink>
    </w:p>
    <w:p w:rsidR="00C25562" w:rsidRPr="00C25562" w:rsidRDefault="00C25562" w:rsidP="00C25562">
      <w:pPr>
        <w:jc w:val="both"/>
        <w:rPr>
          <w:rFonts w:ascii="Calibri" w:hAnsi="Calibri" w:cs="Arial"/>
          <w:b/>
          <w:bCs/>
        </w:rPr>
      </w:pPr>
    </w:p>
    <w:p w:rsidR="00C25562" w:rsidRPr="00C25562" w:rsidRDefault="00C25562" w:rsidP="00C25562">
      <w:pPr>
        <w:jc w:val="both"/>
        <w:rPr>
          <w:rFonts w:ascii="Calibri" w:hAnsi="Calibri" w:cs="Arial"/>
        </w:rPr>
      </w:pPr>
    </w:p>
    <w:p w:rsidR="00C25562" w:rsidRPr="00C25562" w:rsidRDefault="00C25562" w:rsidP="00C25562">
      <w:pPr>
        <w:rPr>
          <w:rFonts w:ascii="Calibri" w:hAnsi="Calibri"/>
          <w:sz w:val="20"/>
          <w:szCs w:val="20"/>
        </w:rPr>
      </w:pP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>ÚPS na Sychrově</w:t>
      </w: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bCs/>
          <w:sz w:val="20"/>
          <w:szCs w:val="20"/>
        </w:rPr>
        <w:t>Národní památkový ústav, územní památková správa na Sychrově je jedním ze čtyř pracovišť zabývajících se správou objektů v péči Národního památkového ústavu. NPÚ</w:t>
      </w:r>
      <w:r w:rsidRPr="00C25562">
        <w:rPr>
          <w:rFonts w:ascii="Calibri" w:hAnsi="Calibri"/>
          <w:sz w:val="20"/>
          <w:szCs w:val="20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bCs/>
          <w:sz w:val="20"/>
          <w:szCs w:val="20"/>
        </w:rPr>
        <w:t xml:space="preserve">NPÚ, územní památková správa na Sychrově se stará o sedmnáct  památek na území Libereckého, Pardubického a Královéhradeckého kraje. </w:t>
      </w:r>
      <w:r w:rsidRPr="00C25562">
        <w:rPr>
          <w:rFonts w:ascii="Calibri" w:hAnsi="Calibri"/>
          <w:sz w:val="20"/>
          <w:szCs w:val="20"/>
        </w:rPr>
        <w:t xml:space="preserve">Další informace najdete na </w:t>
      </w:r>
      <w:hyperlink r:id="rId10" w:history="1">
        <w:r w:rsidRPr="00C25562">
          <w:rPr>
            <w:rFonts w:ascii="Calibri" w:hAnsi="Calibri"/>
            <w:sz w:val="20"/>
            <w:szCs w:val="20"/>
            <w:u w:val="single"/>
          </w:rPr>
          <w:t>www.npu.cz</w:t>
        </w:r>
      </w:hyperlink>
      <w:r w:rsidRPr="00C25562">
        <w:rPr>
          <w:rFonts w:ascii="Calibri" w:hAnsi="Calibri"/>
          <w:sz w:val="20"/>
          <w:szCs w:val="20"/>
        </w:rPr>
        <w:t>, nebo https://www.npu.cz/cs/ups-sychrov/pro-media</w:t>
      </w:r>
    </w:p>
    <w:p w:rsidR="000E214C" w:rsidRPr="00C25562" w:rsidRDefault="000E214C" w:rsidP="000E214C">
      <w:pP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>Kontakty:</w:t>
      </w:r>
    </w:p>
    <w:p w:rsidR="000E214C" w:rsidRPr="00C25562" w:rsidRDefault="000E214C" w:rsidP="000E214C">
      <w:pPr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 xml:space="preserve">PhDr. Miloš Kadlec, ředitel, NPÚ ÚPS na Sychrově, tel.: 482 360 003,  mob.: 603 105 335, e-mail:  </w:t>
      </w:r>
      <w:hyperlink r:id="rId11" w:history="1">
        <w:r w:rsidRPr="00C25562">
          <w:rPr>
            <w:rStyle w:val="Hypertextovodkaz"/>
            <w:rFonts w:ascii="Calibri" w:hAnsi="Calibri"/>
            <w:sz w:val="20"/>
            <w:szCs w:val="20"/>
          </w:rPr>
          <w:t>kadlec.milos@npu.cz</w:t>
        </w:r>
      </w:hyperlink>
    </w:p>
    <w:p w:rsidR="00440B51" w:rsidRPr="00C25562" w:rsidRDefault="000E214C" w:rsidP="000E214C">
      <w:pPr>
        <w:rPr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 xml:space="preserve">Mgr. Bc. Lucie Bidlasová, pracovník vztahů k veřejnosti,  NPÚ ÚPS na Sychrově,  mob: 773 775 944,  e-mail: </w:t>
      </w:r>
      <w:hyperlink r:id="rId12" w:history="1">
        <w:r w:rsidRPr="00C25562">
          <w:rPr>
            <w:rStyle w:val="Hypertextovodkaz"/>
            <w:rFonts w:ascii="Calibri" w:hAnsi="Calibri"/>
            <w:sz w:val="20"/>
            <w:szCs w:val="20"/>
          </w:rPr>
          <w:t>bidlasova.lucie@npu.cz</w:t>
        </w:r>
      </w:hyperlink>
    </w:p>
    <w:sectPr w:rsidR="00440B51" w:rsidRPr="00C25562" w:rsidSect="000E214C">
      <w:headerReference w:type="default" r:id="rId13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3F" w:rsidRDefault="001B003F" w:rsidP="000E214C">
      <w:r>
        <w:separator/>
      </w:r>
    </w:p>
  </w:endnote>
  <w:endnote w:type="continuationSeparator" w:id="0">
    <w:p w:rsidR="001B003F" w:rsidRDefault="001B003F" w:rsidP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3F" w:rsidRDefault="001B003F" w:rsidP="000E214C">
      <w:r>
        <w:separator/>
      </w:r>
    </w:p>
  </w:footnote>
  <w:footnote w:type="continuationSeparator" w:id="0">
    <w:p w:rsidR="001B003F" w:rsidRDefault="001B003F" w:rsidP="000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C" w:rsidRDefault="00E614BE" w:rsidP="000E214C">
    <w:pPr>
      <w:pStyle w:val="Zhlav"/>
      <w:tabs>
        <w:tab w:val="clear" w:pos="4536"/>
        <w:tab w:val="clear" w:pos="9072"/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2121C5" wp14:editId="77195BCE">
          <wp:simplePos x="0" y="0"/>
          <wp:positionH relativeFrom="column">
            <wp:posOffset>2857500</wp:posOffset>
          </wp:positionH>
          <wp:positionV relativeFrom="paragraph">
            <wp:posOffset>-22225</wp:posOffset>
          </wp:positionV>
          <wp:extent cx="2827020" cy="676275"/>
          <wp:effectExtent l="0" t="0" r="0" b="9525"/>
          <wp:wrapTight wrapText="bothSides">
            <wp:wrapPolygon edited="0">
              <wp:start x="15574" y="0"/>
              <wp:lineTo x="0" y="608"/>
              <wp:lineTo x="0" y="17645"/>
              <wp:lineTo x="146" y="19470"/>
              <wp:lineTo x="873" y="21296"/>
              <wp:lineTo x="1019" y="21296"/>
              <wp:lineTo x="21251" y="21296"/>
              <wp:lineTo x="21396" y="17645"/>
              <wp:lineTo x="21396" y="10344"/>
              <wp:lineTo x="21251" y="8518"/>
              <wp:lineTo x="17757" y="1217"/>
              <wp:lineTo x="16447" y="0"/>
              <wp:lineTo x="15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CG-rozsireny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2286000" cy="762000"/>
          <wp:effectExtent l="0" t="0" r="0" b="0"/>
          <wp:wrapTight wrapText="bothSides">
            <wp:wrapPolygon edited="0">
              <wp:start x="1980" y="0"/>
              <wp:lineTo x="0" y="1620"/>
              <wp:lineTo x="0" y="3780"/>
              <wp:lineTo x="720" y="8640"/>
              <wp:lineTo x="900" y="21060"/>
              <wp:lineTo x="21420" y="21060"/>
              <wp:lineTo x="21420" y="18360"/>
              <wp:lineTo x="21240" y="14580"/>
              <wp:lineTo x="16920" y="12960"/>
              <wp:lineTo x="2520" y="8640"/>
              <wp:lineTo x="4860" y="6480"/>
              <wp:lineTo x="5040" y="4320"/>
              <wp:lineTo x="3420" y="0"/>
              <wp:lineTo x="198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C"/>
    <w:rsid w:val="000E214C"/>
    <w:rsid w:val="001B003F"/>
    <w:rsid w:val="003432C2"/>
    <w:rsid w:val="00786091"/>
    <w:rsid w:val="007A1319"/>
    <w:rsid w:val="007F338B"/>
    <w:rsid w:val="00BB7FE6"/>
    <w:rsid w:val="00C25562"/>
    <w:rsid w:val="00DF4A0E"/>
    <w:rsid w:val="00E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5F76"/>
  <w15:chartTrackingRefBased/>
  <w15:docId w15:val="{7FA1D7B0-21A7-47D8-90BE-6282E1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214C"/>
  </w:style>
  <w:style w:type="paragraph" w:styleId="Zpat">
    <w:name w:val="footer"/>
    <w:basedOn w:val="Normln"/>
    <w:link w:val="Zpat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214C"/>
  </w:style>
  <w:style w:type="paragraph" w:styleId="Textbubliny">
    <w:name w:val="Balloon Text"/>
    <w:basedOn w:val="Normln"/>
    <w:link w:val="TextbublinyChar"/>
    <w:uiPriority w:val="99"/>
    <w:semiHidden/>
    <w:unhideWhenUsed/>
    <w:rsid w:val="000E21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4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lamgallasov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pu.cz" TargetMode="External"/><Relationship Id="rId12" Type="http://schemas.openxmlformats.org/officeDocument/2006/relationships/hyperlink" Target="mailto:bidlasova.lucie@np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u.cz/cs/ups-sychrov/zpristupnene-pamatky/prehled-kulturnich-akci" TargetMode="External"/><Relationship Id="rId11" Type="http://schemas.openxmlformats.org/officeDocument/2006/relationships/hyperlink" Target="mailto:kadlec.milos@npu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pu.cz/cs/ups-sychrov/Tema-roku-20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NPU_03</cp:lastModifiedBy>
  <cp:revision>4</cp:revision>
  <cp:lastPrinted>2019-03-20T11:52:00Z</cp:lastPrinted>
  <dcterms:created xsi:type="dcterms:W3CDTF">2019-04-10T11:22:00Z</dcterms:created>
  <dcterms:modified xsi:type="dcterms:W3CDTF">2019-04-10T12:23:00Z</dcterms:modified>
</cp:coreProperties>
</file>