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AA2E" w14:textId="77777777" w:rsidR="001D0F38" w:rsidRPr="005115DD" w:rsidRDefault="001D0F38" w:rsidP="001D0F3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115DD">
        <w:rPr>
          <w:rStyle w:val="Siln"/>
          <w:rFonts w:asciiTheme="minorHAnsi" w:hAnsiTheme="minorHAnsi" w:cstheme="minorHAnsi"/>
          <w:sz w:val="22"/>
          <w:szCs w:val="22"/>
        </w:rPr>
        <w:t>Národní památkový ústav,</w:t>
      </w:r>
      <w:r w:rsidRPr="005115DD">
        <w:rPr>
          <w:rFonts w:asciiTheme="minorHAnsi" w:hAnsiTheme="minorHAnsi" w:cstheme="minorHAnsi"/>
          <w:sz w:val="22"/>
          <w:szCs w:val="22"/>
        </w:rPr>
        <w:t xml:space="preserve"> státní příspěvková organizace</w:t>
      </w:r>
    </w:p>
    <w:p w14:paraId="64B260DA" w14:textId="77777777" w:rsidR="001D0F38" w:rsidRPr="005115DD" w:rsidRDefault="001D0F38" w:rsidP="001D0F3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IČO: 75032333, DIČ: CZ75032333,</w:t>
      </w:r>
    </w:p>
    <w:p w14:paraId="2A3A899A" w14:textId="77777777" w:rsidR="001D0F38" w:rsidRPr="005115DD" w:rsidRDefault="001D0F38" w:rsidP="001D0F3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22BD9CD5" w14:textId="2DCB83F5" w:rsidR="001D0F38" w:rsidRPr="005115DD" w:rsidRDefault="001D0F38" w:rsidP="001D0F3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BA3E0F" w:rsidRPr="00862EC9">
        <w:rPr>
          <w:rFonts w:asciiTheme="minorHAnsi" w:hAnsiTheme="minorHAnsi" w:cstheme="minorHAnsi"/>
          <w:sz w:val="22"/>
          <w:szCs w:val="22"/>
        </w:rPr>
        <w:t>Bc</w:t>
      </w:r>
      <w:r w:rsidR="00BA3E0F" w:rsidRPr="005115DD">
        <w:rPr>
          <w:rFonts w:asciiTheme="minorHAnsi" w:hAnsiTheme="minorHAnsi" w:cstheme="minorHAnsi"/>
          <w:sz w:val="22"/>
          <w:szCs w:val="22"/>
        </w:rPr>
        <w:t xml:space="preserve">. </w:t>
      </w:r>
      <w:r w:rsidR="00BA3E0F" w:rsidRPr="00862EC9">
        <w:rPr>
          <w:rFonts w:asciiTheme="minorHAnsi" w:hAnsiTheme="minorHAnsi" w:cstheme="minorHAnsi"/>
          <w:sz w:val="22"/>
          <w:szCs w:val="22"/>
        </w:rPr>
        <w:t>Libor Knížek</w:t>
      </w:r>
      <w:r w:rsidR="00BA3E0F">
        <w:rPr>
          <w:rFonts w:asciiTheme="minorHAnsi" w:hAnsiTheme="minorHAnsi" w:cstheme="minorHAnsi"/>
          <w:sz w:val="22"/>
          <w:szCs w:val="22"/>
        </w:rPr>
        <w:t>, kastelán SZ Hořovice, pověřen administrací veřejné soutěže</w:t>
      </w:r>
      <w:r w:rsidR="00BA3E0F" w:rsidRPr="00862EC9">
        <w:rPr>
          <w:rFonts w:asciiTheme="minorHAnsi" w:hAnsiTheme="minorHAnsi" w:cstheme="minorHAnsi"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sz w:val="22"/>
          <w:szCs w:val="22"/>
        </w:rPr>
        <w:t>PhDr</w:t>
      </w:r>
      <w:r w:rsidR="00F53035" w:rsidRPr="005115DD">
        <w:rPr>
          <w:rFonts w:asciiTheme="minorHAnsi" w:hAnsiTheme="minorHAnsi" w:cstheme="minorHAnsi"/>
          <w:sz w:val="22"/>
          <w:szCs w:val="22"/>
        </w:rPr>
        <w:t xml:space="preserve">. </w:t>
      </w:r>
      <w:r w:rsidR="00BC6179" w:rsidRPr="005115DD">
        <w:rPr>
          <w:rFonts w:asciiTheme="minorHAnsi" w:hAnsiTheme="minorHAnsi" w:cstheme="minorHAnsi"/>
          <w:sz w:val="22"/>
          <w:szCs w:val="22"/>
        </w:rPr>
        <w:t xml:space="preserve">Petrem </w:t>
      </w:r>
      <w:r w:rsidR="00AB0A04" w:rsidRPr="00862EC9">
        <w:rPr>
          <w:rFonts w:asciiTheme="minorHAnsi" w:hAnsiTheme="minorHAnsi" w:cstheme="minorHAnsi"/>
          <w:sz w:val="22"/>
          <w:szCs w:val="22"/>
        </w:rPr>
        <w:t>Hru</w:t>
      </w:r>
      <w:r w:rsidR="00BC6179" w:rsidRPr="005115DD">
        <w:rPr>
          <w:rFonts w:asciiTheme="minorHAnsi" w:hAnsiTheme="minorHAnsi" w:cstheme="minorHAnsi"/>
          <w:sz w:val="22"/>
          <w:szCs w:val="22"/>
        </w:rPr>
        <w:t>bým</w:t>
      </w:r>
      <w:r w:rsidR="000B5667" w:rsidRPr="005115DD">
        <w:rPr>
          <w:rFonts w:asciiTheme="minorHAnsi" w:hAnsiTheme="minorHAnsi" w:cstheme="minorHAnsi"/>
          <w:sz w:val="22"/>
          <w:szCs w:val="22"/>
        </w:rPr>
        <w:t xml:space="preserve">, </w:t>
      </w:r>
      <w:r w:rsidR="00AB0A04" w:rsidRPr="00862EC9">
        <w:rPr>
          <w:rFonts w:asciiTheme="minorHAnsi" w:hAnsiTheme="minorHAnsi" w:cstheme="minorHAnsi"/>
          <w:sz w:val="22"/>
          <w:szCs w:val="22"/>
        </w:rPr>
        <w:t>ředitelem NPÚ – ÚPS v Ústí nad Labem</w:t>
      </w:r>
    </w:p>
    <w:p w14:paraId="5F366095" w14:textId="77777777" w:rsidR="001D0F38" w:rsidRPr="005115DD" w:rsidRDefault="001D0F38" w:rsidP="001D0F38">
      <w:pPr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44241FBA" w14:textId="77777777" w:rsidR="001D0F38" w:rsidRPr="005115DD" w:rsidRDefault="001D0F38" w:rsidP="001D0F38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5115DD">
        <w:rPr>
          <w:rStyle w:val="Siln"/>
          <w:rFonts w:asciiTheme="minorHAnsi" w:hAnsiTheme="minorHAnsi" w:cstheme="minorHAnsi"/>
          <w:bCs w:val="0"/>
          <w:sz w:val="22"/>
          <w:szCs w:val="22"/>
        </w:rPr>
        <w:t>Doručovací adresa:</w:t>
      </w:r>
    </w:p>
    <w:p w14:paraId="38E1F61E" w14:textId="641D187D" w:rsidR="001D0F38" w:rsidRPr="005115DD" w:rsidRDefault="001D0F38" w:rsidP="0097396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Národní památkový ústav, správa </w:t>
      </w:r>
      <w:r w:rsidR="00AB0A04" w:rsidRPr="00862EC9">
        <w:rPr>
          <w:rFonts w:asciiTheme="minorHAnsi" w:hAnsiTheme="minorHAnsi" w:cstheme="minorHAnsi"/>
          <w:sz w:val="22"/>
          <w:szCs w:val="22"/>
        </w:rPr>
        <w:t>zámku</w:t>
      </w: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sz w:val="22"/>
          <w:szCs w:val="22"/>
        </w:rPr>
        <w:t>Hořovice</w:t>
      </w:r>
      <w:r w:rsidR="00F53035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BA4AE" w14:textId="7CE98C8B" w:rsidR="001D0F38" w:rsidRPr="005115DD" w:rsidRDefault="001D0F38" w:rsidP="0097396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adresa: </w:t>
      </w:r>
      <w:r w:rsidR="00AB0A04" w:rsidRPr="00862EC9">
        <w:rPr>
          <w:rFonts w:asciiTheme="minorHAnsi" w:hAnsiTheme="minorHAnsi" w:cstheme="minorHAnsi"/>
          <w:sz w:val="22"/>
          <w:szCs w:val="22"/>
        </w:rPr>
        <w:t>Vrbnovská 22/2, 268 01 Hořovice</w:t>
      </w:r>
    </w:p>
    <w:p w14:paraId="06D98181" w14:textId="5B00C87C" w:rsidR="00BC6179" w:rsidRPr="005115DD" w:rsidRDefault="00BA3E0F" w:rsidP="009739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 w:rsidR="00BC6179" w:rsidRPr="005115DD">
        <w:rPr>
          <w:rFonts w:asciiTheme="minorHAnsi" w:hAnsiTheme="minorHAnsi" w:cstheme="minorHAnsi"/>
          <w:sz w:val="22"/>
          <w:szCs w:val="22"/>
        </w:rPr>
        <w:t xml:space="preserve">: </w:t>
      </w:r>
      <w:r w:rsidR="00AB0A04" w:rsidRPr="00862EC9">
        <w:rPr>
          <w:rFonts w:asciiTheme="minorHAnsi" w:hAnsiTheme="minorHAnsi" w:cstheme="minorHAnsi"/>
          <w:sz w:val="22"/>
          <w:szCs w:val="22"/>
        </w:rPr>
        <w:t>Bc</w:t>
      </w:r>
      <w:r w:rsidR="00BC6179" w:rsidRPr="005115DD">
        <w:rPr>
          <w:rFonts w:asciiTheme="minorHAnsi" w:hAnsiTheme="minorHAnsi" w:cstheme="minorHAnsi"/>
          <w:sz w:val="22"/>
          <w:szCs w:val="22"/>
        </w:rPr>
        <w:t xml:space="preserve">. </w:t>
      </w:r>
      <w:r w:rsidR="00AB0A04" w:rsidRPr="00862EC9">
        <w:rPr>
          <w:rFonts w:asciiTheme="minorHAnsi" w:hAnsiTheme="minorHAnsi" w:cstheme="minorHAnsi"/>
          <w:sz w:val="22"/>
          <w:szCs w:val="22"/>
        </w:rPr>
        <w:t>Libor Knížek</w:t>
      </w:r>
      <w:r w:rsidR="00F7676D">
        <w:rPr>
          <w:rFonts w:asciiTheme="minorHAnsi" w:hAnsiTheme="minorHAnsi" w:cstheme="minorHAnsi"/>
          <w:sz w:val="22"/>
          <w:szCs w:val="22"/>
        </w:rPr>
        <w:t>, kastelán SZ Hořovice</w:t>
      </w:r>
    </w:p>
    <w:p w14:paraId="6149E09E" w14:textId="3439CC84" w:rsidR="001D0F38" w:rsidRPr="005115DD" w:rsidRDefault="001D0F38" w:rsidP="0097396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tel.: +420</w:t>
      </w:r>
      <w:r w:rsidR="00BC6179" w:rsidRPr="005115DD">
        <w:rPr>
          <w:rFonts w:asciiTheme="minorHAnsi" w:hAnsiTheme="minorHAnsi" w:cstheme="minorHAnsi"/>
          <w:sz w:val="22"/>
          <w:szCs w:val="22"/>
        </w:rPr>
        <w:t> 31</w:t>
      </w:r>
      <w:r w:rsidR="00AB0A04" w:rsidRPr="00862EC9">
        <w:rPr>
          <w:rFonts w:asciiTheme="minorHAnsi" w:hAnsiTheme="minorHAnsi" w:cstheme="minorHAnsi"/>
          <w:sz w:val="22"/>
          <w:szCs w:val="22"/>
        </w:rPr>
        <w:t>1</w:t>
      </w:r>
      <w:r w:rsidR="00BC6179" w:rsidRPr="005115DD">
        <w:rPr>
          <w:rFonts w:asciiTheme="minorHAnsi" w:hAnsiTheme="minorHAnsi" w:cstheme="minorHAnsi"/>
          <w:sz w:val="22"/>
          <w:szCs w:val="22"/>
        </w:rPr>
        <w:t> 5</w:t>
      </w:r>
      <w:r w:rsidR="00AB0A04" w:rsidRPr="00862EC9">
        <w:rPr>
          <w:rFonts w:asciiTheme="minorHAnsi" w:hAnsiTheme="minorHAnsi" w:cstheme="minorHAnsi"/>
          <w:sz w:val="22"/>
          <w:szCs w:val="22"/>
        </w:rPr>
        <w:t>12</w:t>
      </w:r>
      <w:r w:rsidR="00BC6179" w:rsidRPr="005115DD">
        <w:rPr>
          <w:rFonts w:asciiTheme="minorHAnsi" w:hAnsiTheme="minorHAnsi" w:cstheme="minorHAnsi"/>
          <w:sz w:val="22"/>
          <w:szCs w:val="22"/>
        </w:rPr>
        <w:t xml:space="preserve"> 4</w:t>
      </w:r>
      <w:r w:rsidR="00AB0A04" w:rsidRPr="00862EC9">
        <w:rPr>
          <w:rFonts w:asciiTheme="minorHAnsi" w:hAnsiTheme="minorHAnsi" w:cstheme="minorHAnsi"/>
          <w:sz w:val="22"/>
          <w:szCs w:val="22"/>
        </w:rPr>
        <w:t>79</w:t>
      </w:r>
      <w:r w:rsidRPr="005115DD">
        <w:rPr>
          <w:rFonts w:asciiTheme="minorHAnsi" w:hAnsiTheme="minorHAnsi" w:cstheme="minorHAnsi"/>
          <w:sz w:val="22"/>
          <w:szCs w:val="22"/>
        </w:rPr>
        <w:t xml:space="preserve">, e-mail: </w:t>
      </w:r>
      <w:r w:rsidR="00AB0A04" w:rsidRPr="00862EC9">
        <w:rPr>
          <w:rFonts w:asciiTheme="minorHAnsi" w:hAnsiTheme="minorHAnsi" w:cstheme="minorHAnsi"/>
          <w:sz w:val="22"/>
          <w:szCs w:val="22"/>
        </w:rPr>
        <w:t>horovice</w:t>
      </w:r>
      <w:r w:rsidRPr="005115DD">
        <w:rPr>
          <w:rFonts w:asciiTheme="minorHAnsi" w:hAnsiTheme="minorHAnsi" w:cstheme="minorHAnsi"/>
          <w:sz w:val="22"/>
          <w:szCs w:val="22"/>
        </w:rPr>
        <w:t>@npu.cz</w:t>
      </w:r>
    </w:p>
    <w:p w14:paraId="6A3AF46C" w14:textId="77777777" w:rsidR="00CB448A" w:rsidRPr="005115DD" w:rsidRDefault="001D0F38" w:rsidP="001D0F38">
      <w:pPr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CB448A" w:rsidRPr="005115DD">
        <w:rPr>
          <w:rFonts w:asciiTheme="minorHAnsi" w:hAnsiTheme="minorHAnsi" w:cstheme="minorHAnsi"/>
          <w:sz w:val="22"/>
          <w:szCs w:val="22"/>
        </w:rPr>
        <w:t>(dále jen „</w:t>
      </w:r>
      <w:r w:rsidR="00CB448A" w:rsidRPr="005115DD">
        <w:rPr>
          <w:rFonts w:asciiTheme="minorHAnsi" w:hAnsiTheme="minorHAnsi" w:cstheme="minorHAnsi"/>
          <w:b/>
          <w:sz w:val="22"/>
          <w:szCs w:val="22"/>
        </w:rPr>
        <w:t>vyhlašovatel</w:t>
      </w:r>
      <w:r w:rsidR="00CB448A" w:rsidRPr="005115DD">
        <w:rPr>
          <w:rFonts w:asciiTheme="minorHAnsi" w:hAnsiTheme="minorHAnsi" w:cstheme="minorHAnsi"/>
          <w:sz w:val="22"/>
          <w:szCs w:val="22"/>
        </w:rPr>
        <w:t>“)</w:t>
      </w:r>
    </w:p>
    <w:p w14:paraId="72BFCA11" w14:textId="77777777" w:rsidR="00BF60BA" w:rsidRPr="005115DD" w:rsidRDefault="00BF60BA" w:rsidP="00BF60B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B7F186" w14:textId="77777777" w:rsidR="00BA17D0" w:rsidRPr="005115DD" w:rsidRDefault="00BF60BA" w:rsidP="00A071DA">
      <w:pPr>
        <w:jc w:val="center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vyhlašuje</w:t>
      </w:r>
      <w:r w:rsidR="004379B3" w:rsidRPr="005115DD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6901FC" w:rsidRPr="005115DD">
        <w:rPr>
          <w:rFonts w:asciiTheme="minorHAnsi" w:hAnsiTheme="minorHAnsi" w:cstheme="minorHAnsi"/>
          <w:sz w:val="22"/>
          <w:szCs w:val="22"/>
        </w:rPr>
        <w:t>ust. § 177</w:t>
      </w:r>
      <w:r w:rsidR="00DC2674" w:rsidRPr="005115DD">
        <w:rPr>
          <w:rFonts w:asciiTheme="minorHAnsi" w:hAnsiTheme="minorHAnsi" w:cstheme="minorHAnsi"/>
          <w:sz w:val="22"/>
          <w:szCs w:val="22"/>
        </w:rPr>
        <w:t>2</w:t>
      </w:r>
      <w:r w:rsidR="006901FC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4379B3" w:rsidRPr="005115DD">
        <w:rPr>
          <w:rFonts w:asciiTheme="minorHAnsi" w:hAnsiTheme="minorHAnsi" w:cstheme="minorHAnsi"/>
          <w:sz w:val="22"/>
          <w:szCs w:val="22"/>
        </w:rPr>
        <w:t xml:space="preserve">zákona č. </w:t>
      </w:r>
      <w:r w:rsidR="006901FC" w:rsidRPr="005115DD">
        <w:rPr>
          <w:rFonts w:asciiTheme="minorHAnsi" w:hAnsiTheme="minorHAnsi" w:cstheme="minorHAnsi"/>
          <w:sz w:val="22"/>
          <w:szCs w:val="22"/>
        </w:rPr>
        <w:t>89</w:t>
      </w:r>
      <w:r w:rsidR="004379B3" w:rsidRPr="005115DD">
        <w:rPr>
          <w:rFonts w:asciiTheme="minorHAnsi" w:hAnsiTheme="minorHAnsi" w:cstheme="minorHAnsi"/>
          <w:sz w:val="22"/>
          <w:szCs w:val="22"/>
        </w:rPr>
        <w:t>/</w:t>
      </w:r>
      <w:r w:rsidR="006901FC" w:rsidRPr="005115DD">
        <w:rPr>
          <w:rFonts w:asciiTheme="minorHAnsi" w:hAnsiTheme="minorHAnsi" w:cstheme="minorHAnsi"/>
          <w:sz w:val="22"/>
          <w:szCs w:val="22"/>
        </w:rPr>
        <w:t xml:space="preserve">2012 </w:t>
      </w:r>
      <w:r w:rsidR="004379B3" w:rsidRPr="005115DD">
        <w:rPr>
          <w:rFonts w:asciiTheme="minorHAnsi" w:hAnsiTheme="minorHAnsi" w:cstheme="minorHAnsi"/>
          <w:sz w:val="22"/>
          <w:szCs w:val="22"/>
        </w:rPr>
        <w:t xml:space="preserve">Sb., </w:t>
      </w:r>
      <w:r w:rsidR="006901FC" w:rsidRPr="005115DD">
        <w:rPr>
          <w:rFonts w:asciiTheme="minorHAnsi" w:hAnsiTheme="minorHAnsi" w:cstheme="minorHAnsi"/>
          <w:sz w:val="22"/>
          <w:szCs w:val="22"/>
        </w:rPr>
        <w:t>občanský zákoník</w:t>
      </w:r>
      <w:r w:rsidR="004379B3" w:rsidRPr="005115DD">
        <w:rPr>
          <w:rFonts w:asciiTheme="minorHAnsi" w:hAnsiTheme="minorHAnsi" w:cstheme="minorHAnsi"/>
          <w:sz w:val="22"/>
          <w:szCs w:val="22"/>
        </w:rPr>
        <w:t xml:space="preserve">, </w:t>
      </w:r>
      <w:r w:rsidR="001D0F38" w:rsidRPr="005115DD">
        <w:rPr>
          <w:rFonts w:asciiTheme="minorHAnsi" w:hAnsiTheme="minorHAnsi" w:cstheme="minorHAnsi"/>
          <w:sz w:val="22"/>
          <w:szCs w:val="22"/>
        </w:rPr>
        <w:t xml:space="preserve">ve znění pozdějších předpisů </w:t>
      </w:r>
      <w:r w:rsidR="004379B3" w:rsidRPr="005115DD">
        <w:rPr>
          <w:rFonts w:asciiTheme="minorHAnsi" w:hAnsiTheme="minorHAnsi" w:cstheme="minorHAnsi"/>
          <w:sz w:val="22"/>
          <w:szCs w:val="22"/>
        </w:rPr>
        <w:t>(dále jen „</w:t>
      </w:r>
      <w:r w:rsidR="006901FC" w:rsidRPr="005115DD">
        <w:rPr>
          <w:rFonts w:asciiTheme="minorHAnsi" w:hAnsiTheme="minorHAnsi" w:cstheme="minorHAnsi"/>
          <w:sz w:val="22"/>
          <w:szCs w:val="22"/>
        </w:rPr>
        <w:t>občanský zákoník</w:t>
      </w:r>
      <w:r w:rsidR="004379B3" w:rsidRPr="005115DD">
        <w:rPr>
          <w:rFonts w:asciiTheme="minorHAnsi" w:hAnsiTheme="minorHAnsi" w:cstheme="minorHAnsi"/>
          <w:sz w:val="22"/>
          <w:szCs w:val="22"/>
        </w:rPr>
        <w:t>“)</w:t>
      </w:r>
    </w:p>
    <w:p w14:paraId="25B98B8E" w14:textId="77777777" w:rsidR="004379B3" w:rsidRPr="005115DD" w:rsidRDefault="004379B3" w:rsidP="004379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15DD">
        <w:rPr>
          <w:rFonts w:asciiTheme="minorHAnsi" w:hAnsiTheme="minorHAnsi" w:cstheme="minorHAnsi"/>
          <w:b/>
          <w:sz w:val="22"/>
          <w:szCs w:val="22"/>
        </w:rPr>
        <w:t xml:space="preserve">VEŘEJNOU </w:t>
      </w:r>
      <w:r w:rsidR="008A3FAB" w:rsidRPr="005115DD">
        <w:rPr>
          <w:rFonts w:asciiTheme="minorHAnsi" w:hAnsiTheme="minorHAnsi" w:cstheme="minorHAnsi"/>
          <w:b/>
          <w:sz w:val="22"/>
          <w:szCs w:val="22"/>
        </w:rPr>
        <w:t>SOUTĚŽ O NEJVHODNĚJŠÍ</w:t>
      </w:r>
      <w:r w:rsidR="006901FC" w:rsidRPr="005115DD">
        <w:rPr>
          <w:rFonts w:asciiTheme="minorHAnsi" w:hAnsiTheme="minorHAnsi" w:cstheme="minorHAnsi"/>
          <w:b/>
          <w:sz w:val="22"/>
          <w:szCs w:val="22"/>
        </w:rPr>
        <w:t xml:space="preserve"> NABÍDKU</w:t>
      </w:r>
    </w:p>
    <w:p w14:paraId="5A2B9350" w14:textId="06209832" w:rsidR="001945B3" w:rsidRPr="005115DD" w:rsidRDefault="00AB0A04" w:rsidP="0021423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EC9">
        <w:rPr>
          <w:rFonts w:asciiTheme="minorHAnsi" w:hAnsiTheme="minorHAnsi" w:cstheme="minorHAnsi"/>
          <w:b/>
          <w:sz w:val="22"/>
          <w:szCs w:val="22"/>
        </w:rPr>
        <w:t>Zámek Hořovice</w:t>
      </w:r>
      <w:r w:rsidR="00973968"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586B" w:rsidRPr="005115DD">
        <w:rPr>
          <w:rFonts w:asciiTheme="minorHAnsi" w:hAnsiTheme="minorHAnsi" w:cstheme="minorHAnsi"/>
          <w:b/>
          <w:sz w:val="22"/>
          <w:szCs w:val="22"/>
        </w:rPr>
        <w:t xml:space="preserve">– pronájem prostor </w:t>
      </w:r>
      <w:r w:rsidRPr="00862EC9">
        <w:rPr>
          <w:rFonts w:asciiTheme="minorHAnsi" w:hAnsiTheme="minorHAnsi" w:cstheme="minorHAnsi"/>
          <w:b/>
          <w:sz w:val="22"/>
          <w:szCs w:val="22"/>
        </w:rPr>
        <w:t>občerstvení</w:t>
      </w:r>
    </w:p>
    <w:p w14:paraId="54BF3DE7" w14:textId="77777777" w:rsidR="00214238" w:rsidRPr="005115DD" w:rsidRDefault="00DC2674" w:rsidP="00654868">
      <w:pPr>
        <w:jc w:val="center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(dále jen „soutěž“)</w:t>
      </w:r>
    </w:p>
    <w:p w14:paraId="47B69897" w14:textId="77777777" w:rsidR="00654868" w:rsidRPr="005115DD" w:rsidRDefault="00654868" w:rsidP="006548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08B23F" w14:textId="77777777" w:rsidR="00CB448A" w:rsidRPr="005115DD" w:rsidRDefault="00CB448A" w:rsidP="00CB448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3FAAE91D" w14:textId="77777777" w:rsidR="00744A00" w:rsidRPr="005115DD" w:rsidRDefault="00744A00" w:rsidP="00CB448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Vymezení </w:t>
      </w:r>
      <w:r w:rsidR="00DC2674" w:rsidRPr="005115DD">
        <w:rPr>
          <w:rFonts w:asciiTheme="minorHAnsi" w:hAnsiTheme="minorHAnsi" w:cstheme="minorHAnsi"/>
          <w:b/>
          <w:bCs/>
          <w:sz w:val="22"/>
          <w:szCs w:val="22"/>
        </w:rPr>
        <w:t>účelu</w:t>
      </w: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0BA" w:rsidRPr="005115DD">
        <w:rPr>
          <w:rFonts w:asciiTheme="minorHAnsi" w:hAnsiTheme="minorHAnsi" w:cstheme="minorHAnsi"/>
          <w:b/>
          <w:bCs/>
          <w:sz w:val="22"/>
          <w:szCs w:val="22"/>
        </w:rPr>
        <w:t>soutěže</w:t>
      </w:r>
      <w:r w:rsidR="00DC2674"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 a předmětu nájemní </w:t>
      </w:r>
      <w:r w:rsidR="0059051C" w:rsidRPr="005115DD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1ABDC94A" w14:textId="77777777" w:rsidR="00A51650" w:rsidRPr="005115DD" w:rsidRDefault="00526796" w:rsidP="00CB44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Vyhlašovatel</w:t>
      </w:r>
      <w:r w:rsidR="00A51650" w:rsidRPr="005115DD">
        <w:rPr>
          <w:rFonts w:asciiTheme="minorHAnsi" w:hAnsiTheme="minorHAnsi" w:cstheme="minorHAnsi"/>
          <w:bCs/>
          <w:sz w:val="22"/>
          <w:szCs w:val="22"/>
        </w:rPr>
        <w:t xml:space="preserve"> jako státní příspěvková organizace je příslušný hospodařit s níže uvedenými prostory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 xml:space="preserve"> v majetku státu</w:t>
      </w:r>
      <w:r w:rsidR="00A51650" w:rsidRPr="005115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DFE7DB" w14:textId="5B5F5AD2" w:rsidR="000A586B" w:rsidRPr="005115DD" w:rsidRDefault="00DC2674" w:rsidP="00CB44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Účelem soutěže je v</w:t>
      </w:r>
      <w:r w:rsidR="0059051C" w:rsidRPr="005115DD">
        <w:rPr>
          <w:rFonts w:asciiTheme="minorHAnsi" w:hAnsiTheme="minorHAnsi" w:cstheme="minorHAnsi"/>
          <w:sz w:val="22"/>
          <w:szCs w:val="22"/>
        </w:rPr>
        <w:t>ý</w:t>
      </w:r>
      <w:r w:rsidRPr="005115DD">
        <w:rPr>
          <w:rFonts w:asciiTheme="minorHAnsi" w:hAnsiTheme="minorHAnsi" w:cstheme="minorHAnsi"/>
          <w:sz w:val="22"/>
          <w:szCs w:val="22"/>
        </w:rPr>
        <w:t>běr nejvhodnějšího návrhu na uzavření</w:t>
      </w:r>
      <w:r w:rsidR="00BF60BA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1D2A" w:rsidRPr="005115DD">
        <w:rPr>
          <w:rFonts w:asciiTheme="minorHAnsi" w:hAnsiTheme="minorHAnsi" w:cstheme="minorHAnsi"/>
          <w:sz w:val="22"/>
          <w:szCs w:val="22"/>
        </w:rPr>
        <w:t>smlouvy o nájmu prostor sloužících k podnikání</w:t>
      </w:r>
      <w:r w:rsidR="00991D2A" w:rsidRPr="005115DD" w:rsidDel="00991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71D1" w:rsidRPr="005115DD">
        <w:rPr>
          <w:rFonts w:asciiTheme="minorHAnsi" w:hAnsiTheme="minorHAnsi" w:cstheme="minorHAnsi"/>
          <w:bCs/>
          <w:sz w:val="22"/>
          <w:szCs w:val="22"/>
        </w:rPr>
        <w:t>a jejich příslušenství</w:t>
      </w:r>
      <w:r w:rsidR="00526796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71D1" w:rsidRPr="005115DD">
        <w:rPr>
          <w:rFonts w:asciiTheme="minorHAnsi" w:hAnsiTheme="minorHAnsi" w:cstheme="minorHAnsi"/>
          <w:bCs/>
          <w:sz w:val="22"/>
          <w:szCs w:val="22"/>
        </w:rPr>
        <w:t xml:space="preserve">na adrese 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Vrbnovská 22/2</w:t>
      </w:r>
      <w:r w:rsidR="00F53035" w:rsidRPr="005115D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C6179" w:rsidRPr="005115DD">
        <w:rPr>
          <w:rFonts w:asciiTheme="minorHAnsi" w:hAnsiTheme="minorHAnsi" w:cstheme="minorHAnsi"/>
          <w:bCs/>
          <w:sz w:val="22"/>
          <w:szCs w:val="22"/>
        </w:rPr>
        <w:t>2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68 01</w:t>
      </w:r>
      <w:r w:rsidR="00BC6179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Hořovice</w:t>
      </w:r>
      <w:r w:rsidR="00F53035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448A" w:rsidRPr="005115DD">
        <w:rPr>
          <w:rFonts w:asciiTheme="minorHAnsi" w:hAnsiTheme="minorHAnsi" w:cstheme="minorHAnsi"/>
          <w:bCs/>
          <w:sz w:val="22"/>
          <w:szCs w:val="22"/>
        </w:rPr>
        <w:t>(dále jen pronajímané prostory)</w:t>
      </w:r>
    </w:p>
    <w:p w14:paraId="11CEC3CF" w14:textId="48182DE4" w:rsidR="005271D1" w:rsidRPr="005115DD" w:rsidRDefault="00F53035" w:rsidP="0090694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15DD">
        <w:rPr>
          <w:rFonts w:asciiTheme="minorHAnsi" w:hAnsiTheme="minorHAnsi" w:cstheme="minorHAnsi"/>
          <w:b/>
          <w:sz w:val="22"/>
          <w:szCs w:val="22"/>
        </w:rPr>
        <w:t xml:space="preserve">vnitřních </w:t>
      </w:r>
      <w:r w:rsidR="00906945" w:rsidRPr="005115DD">
        <w:rPr>
          <w:rFonts w:asciiTheme="minorHAnsi" w:hAnsiTheme="minorHAnsi" w:cstheme="minorHAnsi"/>
          <w:b/>
          <w:sz w:val="22"/>
          <w:szCs w:val="22"/>
        </w:rPr>
        <w:t xml:space="preserve">prostor o výměře </w:t>
      </w:r>
      <w:r w:rsidR="00AB0A04" w:rsidRPr="00862EC9">
        <w:rPr>
          <w:rFonts w:asciiTheme="minorHAnsi" w:hAnsiTheme="minorHAnsi" w:cstheme="minorHAnsi"/>
          <w:b/>
          <w:sz w:val="22"/>
          <w:szCs w:val="22"/>
        </w:rPr>
        <w:t>99,8</w:t>
      </w:r>
      <w:r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3968" w:rsidRPr="002079E6">
        <w:rPr>
          <w:rFonts w:asciiTheme="minorHAnsi" w:hAnsiTheme="minorHAnsi" w:cstheme="minorHAnsi"/>
          <w:sz w:val="22"/>
          <w:szCs w:val="22"/>
        </w:rPr>
        <w:t>m</w:t>
      </w:r>
      <w:r w:rsidR="00973968" w:rsidRPr="002079E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73968" w:rsidRPr="00207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0A04" w:rsidRPr="002079E6">
        <w:rPr>
          <w:rFonts w:asciiTheme="minorHAnsi" w:hAnsiTheme="minorHAnsi" w:cstheme="minorHAnsi"/>
          <w:bCs/>
          <w:sz w:val="22"/>
          <w:szCs w:val="22"/>
        </w:rPr>
        <w:t>(složené z kuchyně 23,3 m2 + místnost 29,7 m2 + místnost 46,8 m2)</w:t>
      </w:r>
      <w:r w:rsidR="00AB0A04" w:rsidRPr="00862E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s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vybavení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m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interiéru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.</w:t>
      </w:r>
      <w:r w:rsidR="00BA3B73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 xml:space="preserve">S právem použití bočního vchodu jako přístupu do budovy s možností umístění vlastního venkovního mobiliáře (stolky, židle, slunečníky) v případě odpovídajících klimatických podmínek v </w:t>
      </w:r>
      <w:r w:rsidR="00AB0A04" w:rsidRPr="00F80690">
        <w:rPr>
          <w:rFonts w:asciiTheme="minorHAnsi" w:hAnsiTheme="minorHAnsi" w:cstheme="minorHAnsi"/>
          <w:bCs/>
          <w:sz w:val="22"/>
          <w:szCs w:val="22"/>
        </w:rPr>
        <w:t>hospodářském dvoře zámku.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BA3E0F">
        <w:rPr>
          <w:rFonts w:asciiTheme="minorHAnsi" w:hAnsiTheme="minorHAnsi" w:cstheme="minorHAnsi"/>
          <w:bCs/>
          <w:sz w:val="22"/>
          <w:szCs w:val="22"/>
        </w:rPr>
        <w:t>pronajímané prostory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“)</w:t>
      </w:r>
      <w:r w:rsidR="00AB0A04" w:rsidRPr="00862EC9">
        <w:rPr>
          <w:rFonts w:asciiTheme="minorHAnsi" w:hAnsiTheme="minorHAnsi" w:cstheme="minorHAnsi"/>
          <w:b/>
          <w:sz w:val="22"/>
          <w:szCs w:val="22"/>
          <w:vertAlign w:val="superscript"/>
        </w:rPr>
        <w:t>.</w:t>
      </w:r>
    </w:p>
    <w:p w14:paraId="443A8A6E" w14:textId="2E4C84D2" w:rsidR="00526094" w:rsidRPr="005115DD" w:rsidRDefault="00081E1D" w:rsidP="00CB44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 xml:space="preserve">Pronajímané prostory budou </w:t>
      </w:r>
      <w:r w:rsidR="00526094" w:rsidRPr="005115DD">
        <w:rPr>
          <w:rFonts w:asciiTheme="minorHAnsi" w:hAnsiTheme="minorHAnsi" w:cstheme="minorHAnsi"/>
          <w:bCs/>
          <w:sz w:val="22"/>
          <w:szCs w:val="22"/>
        </w:rPr>
        <w:t>stavebně způsobilé k využívání prostor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 xml:space="preserve"> pro provoz občerstvení.</w:t>
      </w:r>
      <w:r w:rsidR="00526094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4DD7A93" w14:textId="5951B129" w:rsidR="00BF60BA" w:rsidRPr="005115DD" w:rsidRDefault="00BF60BA" w:rsidP="00CB44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Pronaj</w:t>
      </w:r>
      <w:r w:rsidR="00A1615F" w:rsidRPr="005115DD">
        <w:rPr>
          <w:rFonts w:asciiTheme="minorHAnsi" w:hAnsiTheme="minorHAnsi" w:cstheme="minorHAnsi"/>
          <w:bCs/>
          <w:sz w:val="22"/>
          <w:szCs w:val="22"/>
        </w:rPr>
        <w:t>ímané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prostory bude nájemce užívat výhradně pro účely </w:t>
      </w:r>
      <w:r w:rsidR="009B1AB4" w:rsidRPr="00862EC9">
        <w:rPr>
          <w:rFonts w:asciiTheme="minorHAnsi" w:hAnsiTheme="minorHAnsi" w:cstheme="minorHAnsi"/>
          <w:b/>
          <w:sz w:val="22"/>
          <w:szCs w:val="22"/>
        </w:rPr>
        <w:t xml:space="preserve">provozování </w:t>
      </w:r>
      <w:r w:rsidR="00AB0A04" w:rsidRPr="00862EC9">
        <w:rPr>
          <w:rFonts w:asciiTheme="minorHAnsi" w:hAnsiTheme="minorHAnsi" w:cstheme="minorHAnsi"/>
          <w:b/>
          <w:sz w:val="22"/>
          <w:szCs w:val="22"/>
        </w:rPr>
        <w:t>občerstvení</w:t>
      </w:r>
      <w:r w:rsidR="009B1AB4" w:rsidRPr="00862EC9">
        <w:rPr>
          <w:rFonts w:asciiTheme="minorHAnsi" w:hAnsiTheme="minorHAnsi" w:cstheme="minorHAnsi"/>
          <w:b/>
          <w:sz w:val="22"/>
          <w:szCs w:val="22"/>
        </w:rPr>
        <w:t xml:space="preserve"> kavár</w:t>
      </w:r>
      <w:r w:rsidR="00AB0A04" w:rsidRPr="00862EC9">
        <w:rPr>
          <w:rFonts w:asciiTheme="minorHAnsi" w:hAnsiTheme="minorHAnsi" w:cstheme="minorHAnsi"/>
          <w:b/>
          <w:sz w:val="22"/>
          <w:szCs w:val="22"/>
        </w:rPr>
        <w:t>enského typu</w:t>
      </w:r>
      <w:r w:rsidRPr="005115D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0FB4205D" w14:textId="5FFAD6AF" w:rsidR="00EA7211" w:rsidRPr="005115DD" w:rsidRDefault="00EA7211" w:rsidP="00CB448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Součástí pronajímaných prostor je</w:t>
      </w:r>
      <w:r w:rsidR="00AB0A04" w:rsidRPr="00862EC9">
        <w:rPr>
          <w:rFonts w:asciiTheme="minorHAnsi" w:hAnsiTheme="minorHAnsi" w:cstheme="minorHAnsi"/>
          <w:sz w:val="22"/>
          <w:szCs w:val="22"/>
        </w:rPr>
        <w:t xml:space="preserve"> právo použití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WC, které je společné</w:t>
      </w:r>
      <w:r w:rsidR="002079E6">
        <w:rPr>
          <w:rFonts w:asciiTheme="minorHAnsi" w:hAnsiTheme="minorHAnsi" w:cstheme="minorHAnsi"/>
          <w:sz w:val="22"/>
          <w:szCs w:val="22"/>
        </w:rPr>
        <w:t xml:space="preserve"> i</w:t>
      </w: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AB0A04" w:rsidRPr="00862EC9">
        <w:rPr>
          <w:rFonts w:asciiTheme="minorHAnsi" w:hAnsiTheme="minorHAnsi" w:cstheme="minorHAnsi"/>
          <w:sz w:val="22"/>
          <w:szCs w:val="22"/>
        </w:rPr>
        <w:t>pro návštěvníky zámku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</w:p>
    <w:p w14:paraId="0C4A43CA" w14:textId="6AFB0205" w:rsidR="00700765" w:rsidRPr="005115DD" w:rsidRDefault="00BC6179" w:rsidP="0011280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P</w:t>
      </w:r>
      <w:r w:rsidR="00A1615F" w:rsidRPr="005115DD">
        <w:rPr>
          <w:rFonts w:asciiTheme="minorHAnsi" w:hAnsiTheme="minorHAnsi" w:cstheme="minorHAnsi"/>
          <w:bCs/>
          <w:sz w:val="22"/>
          <w:szCs w:val="22"/>
        </w:rPr>
        <w:t>ronajímané</w:t>
      </w:r>
      <w:r w:rsidR="00EB046E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615F" w:rsidRPr="005115DD">
        <w:rPr>
          <w:rFonts w:asciiTheme="minorHAnsi" w:hAnsiTheme="minorHAnsi" w:cstheme="minorHAnsi"/>
          <w:bCs/>
          <w:sz w:val="22"/>
          <w:szCs w:val="22"/>
        </w:rPr>
        <w:t xml:space="preserve">prostory </w:t>
      </w:r>
      <w:r w:rsidR="00EB046E" w:rsidRPr="005115DD">
        <w:rPr>
          <w:rFonts w:asciiTheme="minorHAnsi" w:hAnsiTheme="minorHAnsi" w:cstheme="minorHAnsi"/>
          <w:bCs/>
          <w:sz w:val="22"/>
          <w:szCs w:val="22"/>
        </w:rPr>
        <w:t xml:space="preserve">lze navštívit </w:t>
      </w:r>
      <w:r w:rsidR="00081E1D" w:rsidRPr="005115DD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423B2C" w:rsidRPr="005115DD">
        <w:rPr>
          <w:rFonts w:asciiTheme="minorHAnsi" w:hAnsiTheme="minorHAnsi" w:cstheme="minorHAnsi"/>
          <w:bCs/>
          <w:sz w:val="22"/>
          <w:szCs w:val="22"/>
        </w:rPr>
        <w:t xml:space="preserve">předchozí </w:t>
      </w:r>
      <w:r w:rsidR="00081E1D" w:rsidRPr="005115DD">
        <w:rPr>
          <w:rFonts w:asciiTheme="minorHAnsi" w:hAnsiTheme="minorHAnsi" w:cstheme="minorHAnsi"/>
          <w:bCs/>
          <w:sz w:val="22"/>
          <w:szCs w:val="22"/>
        </w:rPr>
        <w:t>telefonické domluvě</w:t>
      </w:r>
      <w:r w:rsidR="00DF1169" w:rsidRPr="005115DD">
        <w:rPr>
          <w:rFonts w:asciiTheme="minorHAnsi" w:hAnsiTheme="minorHAnsi" w:cstheme="minorHAnsi"/>
          <w:bCs/>
          <w:sz w:val="22"/>
          <w:szCs w:val="22"/>
        </w:rPr>
        <w:t xml:space="preserve"> s 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Bc</w:t>
      </w:r>
      <w:r w:rsidR="00DF1169" w:rsidRPr="005115D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Liborem Knížkem</w:t>
      </w:r>
      <w:r w:rsidR="00DF1169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2DC6" w:rsidRPr="005115DD">
        <w:rPr>
          <w:rFonts w:asciiTheme="minorHAnsi" w:hAnsiTheme="minorHAnsi" w:cstheme="minorHAnsi"/>
          <w:bCs/>
          <w:sz w:val="22"/>
          <w:szCs w:val="22"/>
        </w:rPr>
        <w:t>na</w:t>
      </w:r>
      <w:r w:rsidR="00081E1D" w:rsidRPr="005115DD">
        <w:rPr>
          <w:rFonts w:asciiTheme="minorHAnsi" w:hAnsiTheme="minorHAnsi" w:cstheme="minorHAnsi"/>
          <w:bCs/>
          <w:sz w:val="22"/>
          <w:szCs w:val="22"/>
        </w:rPr>
        <w:t xml:space="preserve"> tel. </w:t>
      </w:r>
      <w:r w:rsidR="00700765" w:rsidRPr="005115DD">
        <w:rPr>
          <w:rFonts w:asciiTheme="minorHAnsi" w:hAnsiTheme="minorHAnsi" w:cstheme="minorHAnsi"/>
          <w:bCs/>
          <w:sz w:val="22"/>
          <w:szCs w:val="22"/>
        </w:rPr>
        <w:t>+420</w:t>
      </w:r>
      <w:r w:rsidR="00AB0A04" w:rsidRPr="00862EC9">
        <w:rPr>
          <w:rFonts w:asciiTheme="minorHAnsi" w:hAnsiTheme="minorHAnsi" w:cstheme="minorHAnsi"/>
          <w:bCs/>
          <w:sz w:val="22"/>
          <w:szCs w:val="22"/>
        </w:rPr>
        <w:t> 602 244 142</w:t>
      </w:r>
      <w:r w:rsidR="00CB448A" w:rsidRPr="005115D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4633" w:rsidRPr="005115DD">
        <w:rPr>
          <w:rFonts w:asciiTheme="minorHAnsi" w:hAnsiTheme="minorHAnsi" w:cstheme="minorHAnsi"/>
          <w:bCs/>
          <w:sz w:val="22"/>
          <w:szCs w:val="22"/>
        </w:rPr>
        <w:t>S doplňujícími dotazy se lze obracet na výše uvedenou kontaktní osobu.</w:t>
      </w:r>
      <w:r w:rsidR="00700765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17521C" w14:textId="77777777" w:rsidR="00BC6179" w:rsidRPr="005115DD" w:rsidRDefault="00BC6179" w:rsidP="00BC6179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1B5B8B7" w14:textId="77777777" w:rsidR="00700765" w:rsidRPr="005115DD" w:rsidRDefault="00700765" w:rsidP="0070076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b/>
          <w:color w:val="000000"/>
          <w:sz w:val="22"/>
          <w:szCs w:val="22"/>
        </w:rPr>
        <w:t>Článek II.</w:t>
      </w:r>
    </w:p>
    <w:p w14:paraId="437C1554" w14:textId="77777777" w:rsidR="00700765" w:rsidRPr="005115DD" w:rsidRDefault="009F5CF6" w:rsidP="0070076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b/>
          <w:color w:val="000000"/>
          <w:sz w:val="22"/>
          <w:szCs w:val="22"/>
        </w:rPr>
        <w:t>Trvání smlouvy</w:t>
      </w:r>
    </w:p>
    <w:p w14:paraId="0A4B10FC" w14:textId="77777777" w:rsidR="00B44633" w:rsidRPr="005115DD" w:rsidRDefault="00700765" w:rsidP="0070076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2F6DE9" w:rsidRPr="005115DD">
        <w:rPr>
          <w:rFonts w:asciiTheme="minorHAnsi" w:hAnsiTheme="minorHAnsi" w:cstheme="minorHAnsi"/>
          <w:sz w:val="22"/>
          <w:szCs w:val="22"/>
        </w:rPr>
        <w:t>yhlašovatel</w:t>
      </w:r>
      <w:r w:rsidR="00B44633" w:rsidRPr="005115DD">
        <w:rPr>
          <w:rFonts w:asciiTheme="minorHAnsi" w:hAnsiTheme="minorHAnsi" w:cstheme="minorHAnsi"/>
          <w:sz w:val="22"/>
          <w:szCs w:val="22"/>
        </w:rPr>
        <w:t xml:space="preserve"> pro zpracování </w:t>
      </w:r>
      <w:r w:rsidR="005D4FD7" w:rsidRPr="005115DD">
        <w:rPr>
          <w:rFonts w:asciiTheme="minorHAnsi" w:hAnsiTheme="minorHAnsi" w:cstheme="minorHAnsi"/>
          <w:sz w:val="22"/>
          <w:szCs w:val="22"/>
        </w:rPr>
        <w:t>návrhu</w:t>
      </w:r>
      <w:r w:rsidR="00B44633" w:rsidRPr="005115DD">
        <w:rPr>
          <w:rFonts w:asciiTheme="minorHAnsi" w:hAnsiTheme="minorHAnsi" w:cstheme="minorHAnsi"/>
          <w:sz w:val="22"/>
          <w:szCs w:val="22"/>
        </w:rPr>
        <w:t xml:space="preserve"> stanovuje následující podmínky vztahující se ke lhůtě </w:t>
      </w:r>
      <w:r w:rsidR="00A1615F" w:rsidRPr="005115DD">
        <w:rPr>
          <w:rFonts w:asciiTheme="minorHAnsi" w:hAnsiTheme="minorHAnsi" w:cstheme="minorHAnsi"/>
          <w:sz w:val="22"/>
          <w:szCs w:val="22"/>
        </w:rPr>
        <w:t>trvání nájemní smlouvy</w:t>
      </w:r>
      <w:r w:rsidR="00B44633" w:rsidRPr="005115DD">
        <w:rPr>
          <w:rFonts w:asciiTheme="minorHAnsi" w:hAnsiTheme="minorHAnsi" w:cstheme="minorHAnsi"/>
          <w:sz w:val="22"/>
          <w:szCs w:val="22"/>
        </w:rPr>
        <w:t>:</w:t>
      </w:r>
    </w:p>
    <w:p w14:paraId="7CD74260" w14:textId="3E51A20A" w:rsidR="00B44633" w:rsidRPr="005115DD" w:rsidRDefault="00B44633" w:rsidP="006B4DD0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Předpokládaný termín zahájení </w:t>
      </w:r>
      <w:r w:rsidR="00A1615F" w:rsidRPr="005115DD">
        <w:rPr>
          <w:rFonts w:asciiTheme="minorHAnsi" w:hAnsiTheme="minorHAnsi" w:cstheme="minorHAnsi"/>
          <w:sz w:val="22"/>
          <w:szCs w:val="22"/>
        </w:rPr>
        <w:t>nájmu</w:t>
      </w:r>
      <w:r w:rsidR="00374585" w:rsidRPr="005115DD">
        <w:rPr>
          <w:rFonts w:asciiTheme="minorHAnsi" w:hAnsiTheme="minorHAnsi" w:cstheme="minorHAnsi"/>
          <w:sz w:val="22"/>
          <w:szCs w:val="22"/>
        </w:rPr>
        <w:t xml:space="preserve"> a možnosti instalace vybavení</w:t>
      </w:r>
      <w:r w:rsidR="00700765" w:rsidRPr="005115DD">
        <w:rPr>
          <w:rFonts w:asciiTheme="minorHAnsi" w:hAnsiTheme="minorHAnsi" w:cstheme="minorHAnsi"/>
          <w:sz w:val="22"/>
          <w:szCs w:val="22"/>
        </w:rPr>
        <w:t>:</w:t>
      </w:r>
      <w:r w:rsidR="0006493F" w:rsidRPr="00862EC9">
        <w:rPr>
          <w:rFonts w:asciiTheme="minorHAnsi" w:hAnsiTheme="minorHAnsi" w:cstheme="minorHAnsi"/>
          <w:sz w:val="22"/>
          <w:szCs w:val="22"/>
        </w:rPr>
        <w:t xml:space="preserve"> </w:t>
      </w:r>
      <w:r w:rsidR="000B50BB" w:rsidRPr="000B50BB">
        <w:rPr>
          <w:rFonts w:asciiTheme="minorHAnsi" w:hAnsiTheme="minorHAnsi" w:cstheme="minorHAnsi"/>
          <w:sz w:val="22"/>
          <w:szCs w:val="22"/>
          <w:highlight w:val="yellow"/>
        </w:rPr>
        <w:t>20</w:t>
      </w:r>
      <w:r w:rsidR="00081E1D" w:rsidRPr="000B50BB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="007A57C3" w:rsidRPr="000B50BB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081E1D" w:rsidRPr="000B50BB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="004F3A4C" w:rsidRPr="000B50BB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7A57C3" w:rsidRPr="000B50BB">
        <w:rPr>
          <w:rFonts w:asciiTheme="minorHAnsi" w:hAnsiTheme="minorHAnsi" w:cstheme="minorHAnsi"/>
          <w:sz w:val="22"/>
          <w:szCs w:val="22"/>
          <w:highlight w:val="yellow"/>
        </w:rPr>
        <w:t>6</w:t>
      </w:r>
    </w:p>
    <w:p w14:paraId="691A4ADE" w14:textId="2D1BC970" w:rsidR="00BC6179" w:rsidRPr="005115DD" w:rsidRDefault="00724542" w:rsidP="006B4DD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654BF1">
        <w:rPr>
          <w:rFonts w:asciiTheme="minorHAnsi" w:hAnsiTheme="minorHAnsi" w:cstheme="minorHAnsi"/>
          <w:sz w:val="22"/>
          <w:szCs w:val="22"/>
        </w:rPr>
        <w:tab/>
      </w:r>
      <w:r w:rsidR="00654BF1">
        <w:rPr>
          <w:rFonts w:asciiTheme="minorHAnsi" w:hAnsiTheme="minorHAnsi" w:cstheme="minorHAnsi"/>
          <w:sz w:val="22"/>
          <w:szCs w:val="22"/>
        </w:rPr>
        <w:tab/>
      </w:r>
      <w:r w:rsidR="00654BF1">
        <w:rPr>
          <w:rFonts w:asciiTheme="minorHAnsi" w:hAnsiTheme="minorHAnsi" w:cstheme="minorHAnsi"/>
          <w:sz w:val="22"/>
          <w:szCs w:val="22"/>
        </w:rPr>
        <w:tab/>
      </w:r>
      <w:r w:rsidR="00C771A6" w:rsidRPr="005115DD">
        <w:rPr>
          <w:rFonts w:asciiTheme="minorHAnsi" w:hAnsiTheme="minorHAnsi" w:cstheme="minorHAnsi"/>
          <w:sz w:val="22"/>
          <w:szCs w:val="22"/>
        </w:rPr>
        <w:t>zahájení provozu:</w:t>
      </w:r>
      <w:r w:rsidR="00700765" w:rsidRPr="005115DD">
        <w:rPr>
          <w:rFonts w:asciiTheme="minorHAnsi" w:hAnsiTheme="minorHAnsi" w:cstheme="minorHAnsi"/>
          <w:sz w:val="22"/>
          <w:szCs w:val="22"/>
        </w:rPr>
        <w:tab/>
      </w:r>
      <w:r w:rsidR="00BC6179" w:rsidRPr="000B50BB">
        <w:rPr>
          <w:rFonts w:asciiTheme="minorHAnsi" w:hAnsiTheme="minorHAnsi" w:cstheme="minorHAnsi"/>
          <w:sz w:val="22"/>
          <w:szCs w:val="22"/>
          <w:highlight w:val="yellow"/>
        </w:rPr>
        <w:t xml:space="preserve">od </w:t>
      </w:r>
      <w:r w:rsidR="007A57C3" w:rsidRPr="000B50BB">
        <w:rPr>
          <w:rFonts w:asciiTheme="minorHAnsi" w:hAnsiTheme="minorHAnsi" w:cstheme="minorHAnsi"/>
          <w:sz w:val="22"/>
          <w:szCs w:val="22"/>
          <w:highlight w:val="yellow"/>
        </w:rPr>
        <w:t>března</w:t>
      </w:r>
      <w:r w:rsidR="0006493F" w:rsidRPr="000B50BB">
        <w:rPr>
          <w:rFonts w:asciiTheme="minorHAnsi" w:hAnsiTheme="minorHAnsi" w:cstheme="minorHAnsi"/>
          <w:sz w:val="22"/>
          <w:szCs w:val="22"/>
          <w:highlight w:val="yellow"/>
        </w:rPr>
        <w:t xml:space="preserve"> 202</w:t>
      </w:r>
      <w:r w:rsidR="007A57C3" w:rsidRPr="000B50BB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="00374585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B7195D" w14:textId="5AF7EC36" w:rsidR="002079E6" w:rsidRDefault="00724542" w:rsidP="006B4DD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Trvání </w:t>
      </w:r>
      <w:r w:rsidR="00A1615F" w:rsidRPr="005115DD">
        <w:rPr>
          <w:rFonts w:asciiTheme="minorHAnsi" w:hAnsiTheme="minorHAnsi" w:cstheme="minorHAnsi"/>
          <w:sz w:val="22"/>
          <w:szCs w:val="22"/>
        </w:rPr>
        <w:t>nájemní smlouvy</w:t>
      </w:r>
      <w:r w:rsidR="00700765" w:rsidRPr="005115DD">
        <w:rPr>
          <w:rFonts w:asciiTheme="minorHAnsi" w:hAnsiTheme="minorHAnsi" w:cstheme="minorHAnsi"/>
          <w:sz w:val="22"/>
          <w:szCs w:val="22"/>
        </w:rPr>
        <w:t>:</w:t>
      </w:r>
      <w:r w:rsidR="00700765" w:rsidRPr="005115DD">
        <w:rPr>
          <w:rFonts w:asciiTheme="minorHAnsi" w:hAnsiTheme="minorHAnsi" w:cstheme="minorHAnsi"/>
          <w:sz w:val="22"/>
          <w:szCs w:val="22"/>
        </w:rPr>
        <w:tab/>
      </w:r>
      <w:r w:rsidR="00700765" w:rsidRPr="005115DD">
        <w:rPr>
          <w:rFonts w:asciiTheme="minorHAnsi" w:hAnsiTheme="minorHAnsi" w:cstheme="minorHAnsi"/>
          <w:sz w:val="22"/>
          <w:szCs w:val="22"/>
        </w:rPr>
        <w:tab/>
      </w:r>
      <w:r w:rsidRPr="005115D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00765" w:rsidRPr="005115DD">
        <w:rPr>
          <w:rFonts w:asciiTheme="minorHAnsi" w:hAnsiTheme="minorHAnsi" w:cstheme="minorHAnsi"/>
          <w:sz w:val="22"/>
          <w:szCs w:val="22"/>
        </w:rPr>
        <w:t>3</w:t>
      </w:r>
      <w:r w:rsidR="000823D5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700765" w:rsidRPr="005115DD">
        <w:rPr>
          <w:rFonts w:asciiTheme="minorHAnsi" w:hAnsiTheme="minorHAnsi" w:cstheme="minorHAnsi"/>
          <w:sz w:val="22"/>
          <w:szCs w:val="22"/>
        </w:rPr>
        <w:t>roky</w:t>
      </w:r>
    </w:p>
    <w:p w14:paraId="742DC116" w14:textId="77777777" w:rsidR="002079E6" w:rsidRDefault="002079E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2748BB9" w14:textId="498BD352" w:rsidR="00700765" w:rsidRPr="005115DD" w:rsidRDefault="00700765" w:rsidP="00951FE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Článek III.</w:t>
      </w:r>
    </w:p>
    <w:p w14:paraId="4C20E96F" w14:textId="77777777" w:rsidR="005271D1" w:rsidRPr="005115DD" w:rsidRDefault="00A51650" w:rsidP="00700765">
      <w:pPr>
        <w:jc w:val="center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b/>
          <w:color w:val="000000"/>
          <w:sz w:val="22"/>
          <w:szCs w:val="22"/>
        </w:rPr>
        <w:t>Další podmínky nájmu</w:t>
      </w:r>
    </w:p>
    <w:p w14:paraId="25A82E21" w14:textId="77777777" w:rsidR="00E61134" w:rsidRPr="005115DD" w:rsidRDefault="004E1A4F" w:rsidP="00BC6179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FE7A8F" w14:textId="168B524A" w:rsidR="00C771A6" w:rsidRPr="005115DD" w:rsidRDefault="00A51650" w:rsidP="00F42539">
      <w:pPr>
        <w:numPr>
          <w:ilvl w:val="0"/>
          <w:numId w:val="3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DD">
        <w:rPr>
          <w:rFonts w:asciiTheme="minorHAnsi" w:hAnsiTheme="minorHAnsi" w:cstheme="minorHAnsi"/>
          <w:color w:val="000000"/>
          <w:sz w:val="22"/>
          <w:szCs w:val="22"/>
        </w:rPr>
        <w:t>Provozní doba pronajímaných prostor je stanovena</w:t>
      </w:r>
      <w:r w:rsidR="00081E1D" w:rsidRPr="005115D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3A4C"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souběžně s otevírací dobou </w:t>
      </w:r>
      <w:r w:rsidR="0006493F" w:rsidRPr="00862EC9">
        <w:rPr>
          <w:rFonts w:asciiTheme="minorHAnsi" w:hAnsiTheme="minorHAnsi" w:cstheme="minorHAnsi"/>
          <w:color w:val="000000"/>
          <w:sz w:val="22"/>
          <w:szCs w:val="22"/>
        </w:rPr>
        <w:t>zámku s možností prodloužení dle návštěvní doby parku</w:t>
      </w:r>
      <w:r w:rsidR="004F3A4C"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0B0A03C" w14:textId="77777777" w:rsidR="000823D5" w:rsidRPr="005115DD" w:rsidRDefault="00700765" w:rsidP="00F42539">
      <w:pPr>
        <w:numPr>
          <w:ilvl w:val="0"/>
          <w:numId w:val="32"/>
        </w:numPr>
        <w:jc w:val="both"/>
        <w:rPr>
          <w:rFonts w:asciiTheme="minorHAnsi" w:hAnsiTheme="minorHAnsi" w:cstheme="minorHAnsi"/>
          <w:bCs/>
          <w:sz w:val="22"/>
          <w:szCs w:val="22"/>
          <w:highlight w:val="lightGray"/>
        </w:rPr>
      </w:pPr>
      <w:r w:rsidRPr="005115DD">
        <w:rPr>
          <w:rFonts w:asciiTheme="minorHAnsi" w:hAnsiTheme="minorHAnsi" w:cstheme="minorHAnsi"/>
          <w:color w:val="000000"/>
          <w:sz w:val="22"/>
          <w:szCs w:val="22"/>
        </w:rPr>
        <w:t>Vyhlašovatel výslovně upozorňuje, že pronajímané prostory jsou součástí národní kulturní památky</w:t>
      </w:r>
      <w:r w:rsidR="00EA7211"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color w:val="000000"/>
          <w:sz w:val="22"/>
          <w:szCs w:val="22"/>
        </w:rPr>
        <w:t>a veškeré práce obnovy a údržby na objektu podléhají zákonu č. 20/1987 Sb., o státní památkové péči</w:t>
      </w:r>
      <w:r w:rsidR="00991D2A" w:rsidRPr="005115DD">
        <w:rPr>
          <w:rFonts w:asciiTheme="minorHAnsi" w:hAnsiTheme="minorHAnsi" w:cstheme="minorHAnsi"/>
          <w:color w:val="000000"/>
          <w:sz w:val="22"/>
          <w:szCs w:val="22"/>
        </w:rPr>
        <w:t>, ve</w:t>
      </w:r>
      <w:r w:rsidR="00991D2A" w:rsidRPr="005115DD">
        <w:rPr>
          <w:rFonts w:asciiTheme="minorHAnsi" w:hAnsiTheme="minorHAnsi" w:cstheme="minorHAnsi"/>
          <w:sz w:val="22"/>
          <w:szCs w:val="22"/>
        </w:rPr>
        <w:t xml:space="preserve"> znění pozdějších předpisů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</w:p>
    <w:p w14:paraId="32FFE0EF" w14:textId="12DDCA49" w:rsidR="00A35C84" w:rsidRPr="005115DD" w:rsidRDefault="00700765" w:rsidP="00F42539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N</w:t>
      </w:r>
      <w:r w:rsidR="000823D5" w:rsidRPr="005115DD">
        <w:rPr>
          <w:rFonts w:asciiTheme="minorHAnsi" w:hAnsiTheme="minorHAnsi" w:cstheme="minorHAnsi"/>
          <w:bCs/>
          <w:sz w:val="22"/>
          <w:szCs w:val="22"/>
        </w:rPr>
        <w:t>ájemce bude hradit spotřebu el. energie</w:t>
      </w:r>
      <w:r w:rsidR="004F3A4C" w:rsidRPr="005115DD">
        <w:rPr>
          <w:rFonts w:asciiTheme="minorHAnsi" w:hAnsiTheme="minorHAnsi" w:cstheme="minorHAnsi"/>
          <w:bCs/>
          <w:sz w:val="22"/>
          <w:szCs w:val="22"/>
        </w:rPr>
        <w:t xml:space="preserve"> dle </w:t>
      </w:r>
      <w:r w:rsidR="00EA7211" w:rsidRPr="005115DD">
        <w:rPr>
          <w:rFonts w:asciiTheme="minorHAnsi" w:hAnsiTheme="minorHAnsi" w:cstheme="minorHAnsi"/>
          <w:bCs/>
          <w:sz w:val="22"/>
          <w:szCs w:val="22"/>
        </w:rPr>
        <w:t>skutečné spotřeby</w:t>
      </w:r>
      <w:r w:rsidR="00654BF1">
        <w:rPr>
          <w:rFonts w:asciiTheme="minorHAnsi" w:hAnsiTheme="minorHAnsi" w:cstheme="minorHAnsi"/>
          <w:bCs/>
          <w:sz w:val="22"/>
          <w:szCs w:val="22"/>
        </w:rPr>
        <w:t xml:space="preserve"> (podružný elektroměr)</w:t>
      </w:r>
      <w:r w:rsidR="00EA7211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4BF1">
        <w:rPr>
          <w:rFonts w:asciiTheme="minorHAnsi" w:hAnsiTheme="minorHAnsi" w:cstheme="minorHAnsi"/>
          <w:bCs/>
          <w:sz w:val="22"/>
          <w:szCs w:val="22"/>
        </w:rPr>
        <w:t>z</w:t>
      </w:r>
      <w:r w:rsidR="00EA7211" w:rsidRPr="005115DD">
        <w:rPr>
          <w:rFonts w:asciiTheme="minorHAnsi" w:hAnsiTheme="minorHAnsi" w:cstheme="minorHAnsi"/>
          <w:bCs/>
          <w:sz w:val="22"/>
          <w:szCs w:val="22"/>
        </w:rPr>
        <w:t>a ceny vysoutěžené vyhlašovatelem na konkrétní období</w:t>
      </w:r>
      <w:r w:rsidR="004F3A4C" w:rsidRPr="005115DD">
        <w:rPr>
          <w:rFonts w:asciiTheme="minorHAnsi" w:hAnsiTheme="minorHAnsi" w:cstheme="minorHAnsi"/>
          <w:bCs/>
          <w:sz w:val="22"/>
          <w:szCs w:val="22"/>
        </w:rPr>
        <w:t>,</w:t>
      </w:r>
      <w:r w:rsidR="000823D5" w:rsidRPr="005115DD">
        <w:rPr>
          <w:rFonts w:asciiTheme="minorHAnsi" w:hAnsiTheme="minorHAnsi" w:cstheme="minorHAnsi"/>
          <w:bCs/>
          <w:sz w:val="22"/>
          <w:szCs w:val="22"/>
        </w:rPr>
        <w:t xml:space="preserve"> vodné a stočné dle skutečného odběru</w:t>
      </w:r>
      <w:r w:rsidR="00654BF1">
        <w:rPr>
          <w:rFonts w:asciiTheme="minorHAnsi" w:hAnsiTheme="minorHAnsi" w:cstheme="minorHAnsi"/>
          <w:bCs/>
          <w:sz w:val="22"/>
          <w:szCs w:val="22"/>
        </w:rPr>
        <w:t xml:space="preserve"> na základě podružného vodoměru</w:t>
      </w:r>
      <w:r w:rsidRPr="005115DD">
        <w:rPr>
          <w:rFonts w:asciiTheme="minorHAnsi" w:hAnsiTheme="minorHAnsi" w:cstheme="minorHAnsi"/>
          <w:bCs/>
          <w:sz w:val="22"/>
          <w:szCs w:val="22"/>
        </w:rPr>
        <w:t>.</w:t>
      </w:r>
      <w:r w:rsidR="00DE58E8" w:rsidRPr="005115DD">
        <w:rPr>
          <w:rFonts w:asciiTheme="minorHAnsi" w:hAnsiTheme="minorHAnsi" w:cstheme="minorHAnsi"/>
          <w:bCs/>
          <w:sz w:val="22"/>
          <w:szCs w:val="22"/>
        </w:rPr>
        <w:t xml:space="preserve"> Odvoz odpadu </w:t>
      </w:r>
      <w:r w:rsidR="0006493F" w:rsidRPr="00862EC9">
        <w:rPr>
          <w:rFonts w:asciiTheme="minorHAnsi" w:hAnsiTheme="minorHAnsi" w:cstheme="minorHAnsi"/>
          <w:bCs/>
          <w:sz w:val="22"/>
          <w:szCs w:val="22"/>
        </w:rPr>
        <w:t xml:space="preserve">si zajišťuje </w:t>
      </w:r>
      <w:r w:rsidR="00394607">
        <w:rPr>
          <w:rFonts w:asciiTheme="minorHAnsi" w:hAnsiTheme="minorHAnsi" w:cstheme="minorHAnsi"/>
          <w:bCs/>
          <w:sz w:val="22"/>
          <w:szCs w:val="22"/>
        </w:rPr>
        <w:t>nájemce</w:t>
      </w:r>
      <w:r w:rsidR="00394607" w:rsidRPr="00862E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493F" w:rsidRPr="00862EC9">
        <w:rPr>
          <w:rFonts w:asciiTheme="minorHAnsi" w:hAnsiTheme="minorHAnsi" w:cstheme="minorHAnsi"/>
          <w:bCs/>
          <w:sz w:val="22"/>
          <w:szCs w:val="22"/>
        </w:rPr>
        <w:t>sám</w:t>
      </w:r>
      <w:r w:rsidR="00DE58E8" w:rsidRPr="005115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650113" w14:textId="0BB9EF47" w:rsidR="00DE58E8" w:rsidRPr="005115DD" w:rsidRDefault="00DE58E8" w:rsidP="00DE58E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Nájemce musí být schopen a připraven </w:t>
      </w:r>
      <w:r w:rsidR="00605B2F" w:rsidRPr="00862EC9">
        <w:rPr>
          <w:rFonts w:asciiTheme="minorHAnsi" w:hAnsiTheme="minorHAnsi" w:cstheme="minorHAnsi"/>
          <w:sz w:val="22"/>
          <w:szCs w:val="22"/>
        </w:rPr>
        <w:t xml:space="preserve">na základě objednávky vyhlašovatele </w:t>
      </w:r>
      <w:r w:rsidRPr="005115D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605B2F" w:rsidRPr="00862EC9">
        <w:rPr>
          <w:rFonts w:asciiTheme="minorHAnsi" w:hAnsiTheme="minorHAnsi" w:cstheme="minorHAnsi"/>
          <w:sz w:val="22"/>
          <w:szCs w:val="22"/>
        </w:rPr>
        <w:t xml:space="preserve">za úplatu v cenách obvyklých </w:t>
      </w:r>
      <w:r w:rsidRPr="005115DD">
        <w:rPr>
          <w:rFonts w:asciiTheme="minorHAnsi" w:hAnsiTheme="minorHAnsi" w:cstheme="minorHAnsi"/>
          <w:sz w:val="22"/>
          <w:szCs w:val="22"/>
        </w:rPr>
        <w:t xml:space="preserve">cateringové služby v rozsahu požadovaném pro kulturní a společenské akce </w:t>
      </w:r>
      <w:r w:rsidR="0006493F" w:rsidRPr="00862EC9">
        <w:rPr>
          <w:rFonts w:asciiTheme="minorHAnsi" w:hAnsiTheme="minorHAnsi" w:cstheme="minorHAnsi"/>
          <w:sz w:val="22"/>
          <w:szCs w:val="22"/>
        </w:rPr>
        <w:t>zámku</w:t>
      </w:r>
      <w:r w:rsidRPr="005115DD">
        <w:rPr>
          <w:rFonts w:asciiTheme="minorHAnsi" w:hAnsiTheme="minorHAnsi" w:cstheme="minorHAnsi"/>
          <w:sz w:val="22"/>
          <w:szCs w:val="22"/>
        </w:rPr>
        <w:t>, které svým rozsahem mohou být určeny pro několik desítek až stovek účastníků.</w:t>
      </w:r>
    </w:p>
    <w:p w14:paraId="46E6FDFC" w14:textId="3777ED62" w:rsidR="00DE58E8" w:rsidRPr="005115DD" w:rsidRDefault="00DE58E8" w:rsidP="00DE58E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Nájemce může po domluvě a dle potřeby </w:t>
      </w:r>
      <w:r w:rsidR="0006493F" w:rsidRPr="00862EC9">
        <w:rPr>
          <w:rFonts w:asciiTheme="minorHAnsi" w:hAnsiTheme="minorHAnsi" w:cstheme="minorHAnsi"/>
          <w:sz w:val="22"/>
          <w:szCs w:val="22"/>
        </w:rPr>
        <w:t>zámku</w:t>
      </w:r>
      <w:r w:rsidRPr="005115DD">
        <w:rPr>
          <w:rFonts w:asciiTheme="minorHAnsi" w:hAnsiTheme="minorHAnsi" w:cstheme="minorHAnsi"/>
          <w:sz w:val="22"/>
          <w:szCs w:val="22"/>
        </w:rPr>
        <w:t xml:space="preserve"> zajišťovat rovněž občerstvení pro běžné návštěvníky při akcích </w:t>
      </w:r>
      <w:r w:rsidR="0006493F" w:rsidRPr="00862EC9">
        <w:rPr>
          <w:rFonts w:asciiTheme="minorHAnsi" w:hAnsiTheme="minorHAnsi" w:cstheme="minorHAnsi"/>
          <w:sz w:val="22"/>
          <w:szCs w:val="22"/>
        </w:rPr>
        <w:t>zámku</w:t>
      </w:r>
      <w:r w:rsidRPr="005115DD">
        <w:rPr>
          <w:rFonts w:asciiTheme="minorHAnsi" w:hAnsiTheme="minorHAnsi" w:cstheme="minorHAnsi"/>
          <w:sz w:val="22"/>
          <w:szCs w:val="22"/>
        </w:rPr>
        <w:t xml:space="preserve"> stánkovým prodejem v běžném stánkovém sortimentu dle svých možností. </w:t>
      </w:r>
      <w:bookmarkStart w:id="1" w:name="_Hlk121309069"/>
      <w:r w:rsidR="00DF20B1" w:rsidRPr="00862EC9">
        <w:rPr>
          <w:rFonts w:asciiTheme="minorHAnsi" w:hAnsiTheme="minorHAnsi" w:cstheme="minorHAnsi"/>
          <w:sz w:val="22"/>
          <w:szCs w:val="22"/>
        </w:rPr>
        <w:t>Zpoplatnění stánkového prodeje bude řešeno na základě zvláštní nájemní smlouvy.</w:t>
      </w:r>
    </w:p>
    <w:bookmarkEnd w:id="1"/>
    <w:p w14:paraId="26AA7C59" w14:textId="77777777" w:rsidR="00DE58E8" w:rsidRPr="005115DD" w:rsidRDefault="00DE58E8" w:rsidP="00DE58E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26386F" w14:textId="77777777" w:rsidR="00EA7211" w:rsidRPr="005115DD" w:rsidRDefault="00EA7211" w:rsidP="0065486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FFEF3" w14:textId="77777777" w:rsidR="00700765" w:rsidRPr="005115DD" w:rsidRDefault="00700765" w:rsidP="0070076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66F4773B" w14:textId="77777777" w:rsidR="00744A00" w:rsidRPr="005115DD" w:rsidRDefault="00581DB3" w:rsidP="0070076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Podmínky pro účast v</w:t>
      </w:r>
      <w:r w:rsidR="00DC2674" w:rsidRPr="005115DD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115DD">
        <w:rPr>
          <w:rFonts w:asciiTheme="minorHAnsi" w:hAnsiTheme="minorHAnsi" w:cstheme="minorHAnsi"/>
          <w:b/>
          <w:bCs/>
          <w:sz w:val="22"/>
          <w:szCs w:val="22"/>
        </w:rPr>
        <w:t>soutěži</w:t>
      </w:r>
    </w:p>
    <w:p w14:paraId="4B8F1329" w14:textId="4EAD3EA2" w:rsidR="00DC2674" w:rsidRPr="005115DD" w:rsidRDefault="00DC2674" w:rsidP="00DC2674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Navrhovatel je povinen prokázat splněn</w:t>
      </w:r>
      <w:r w:rsidR="00654BF1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E42C3B" w:rsidRPr="00862EC9">
        <w:rPr>
          <w:rFonts w:asciiTheme="minorHAnsi" w:hAnsiTheme="minorHAnsi" w:cstheme="minorHAnsi"/>
          <w:sz w:val="22"/>
          <w:szCs w:val="22"/>
        </w:rPr>
        <w:t>kritérií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způsobem a v rozsahu uvedeným v těchto soutěžních</w:t>
      </w:r>
      <w:r w:rsidR="001A3245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sz w:val="22"/>
          <w:szCs w:val="22"/>
        </w:rPr>
        <w:t>podmínkách.</w:t>
      </w:r>
    </w:p>
    <w:p w14:paraId="4ADEE7FB" w14:textId="61A61308" w:rsidR="00DC2674" w:rsidRPr="005115DD" w:rsidRDefault="00DC2674" w:rsidP="00DC2674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Navrhovatel není oprávněn provozovat </w:t>
      </w:r>
      <w:r w:rsidR="00EF7CC7" w:rsidRPr="00F80690">
        <w:rPr>
          <w:rFonts w:asciiTheme="minorHAnsi" w:hAnsiTheme="minorHAnsi" w:cstheme="minorHAnsi"/>
          <w:sz w:val="22"/>
          <w:szCs w:val="22"/>
        </w:rPr>
        <w:t>kavárenské</w:t>
      </w:r>
      <w:r w:rsidRPr="00F80690">
        <w:rPr>
          <w:rFonts w:asciiTheme="minorHAnsi" w:hAnsiTheme="minorHAnsi" w:cstheme="minorHAnsi"/>
          <w:sz w:val="22"/>
          <w:szCs w:val="22"/>
        </w:rPr>
        <w:t xml:space="preserve"> zařízen</w:t>
      </w:r>
      <w:r w:rsidR="001A3245" w:rsidRPr="00F80690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prostřednictvím subdodavatele, a proto není ani oprávněn prokazovat splněn</w:t>
      </w:r>
      <w:r w:rsidR="00732B58" w:rsidRPr="005115DD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vyhlašovatelem stanovených podmínek pro účast v soutěži prostřednictvím subdodavatele.</w:t>
      </w:r>
    </w:p>
    <w:p w14:paraId="64766B16" w14:textId="7251F4D8" w:rsidR="00DC2674" w:rsidRPr="005115DD" w:rsidRDefault="00DC2674" w:rsidP="00DC2674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Vyhlašovatel požaduje jako podmínku účasti v soutěži splněn</w:t>
      </w:r>
      <w:r w:rsidR="00732B58" w:rsidRPr="005115DD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následujících </w:t>
      </w:r>
      <w:r w:rsidR="00E42C3B" w:rsidRPr="00862EC9">
        <w:rPr>
          <w:rFonts w:asciiTheme="minorHAnsi" w:hAnsiTheme="minorHAnsi" w:cstheme="minorHAnsi"/>
          <w:sz w:val="22"/>
          <w:szCs w:val="22"/>
        </w:rPr>
        <w:t>kritérií</w:t>
      </w:r>
      <w:r w:rsidRPr="005115DD">
        <w:rPr>
          <w:rFonts w:asciiTheme="minorHAnsi" w:hAnsiTheme="minorHAnsi" w:cstheme="minorHAnsi"/>
          <w:sz w:val="22"/>
          <w:szCs w:val="22"/>
        </w:rPr>
        <w:t>:</w:t>
      </w:r>
    </w:p>
    <w:p w14:paraId="2DF72234" w14:textId="77777777" w:rsidR="00DC2674" w:rsidRPr="005115DD" w:rsidRDefault="00DC2674" w:rsidP="00581E57">
      <w:pPr>
        <w:numPr>
          <w:ilvl w:val="1"/>
          <w:numId w:val="19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základních,  </w:t>
      </w:r>
    </w:p>
    <w:p w14:paraId="7CE7FE5A" w14:textId="77777777" w:rsidR="00732B58" w:rsidRPr="005115DD" w:rsidRDefault="00732B58" w:rsidP="00581E57">
      <w:pPr>
        <w:numPr>
          <w:ilvl w:val="1"/>
          <w:numId w:val="19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profesních, </w:t>
      </w:r>
    </w:p>
    <w:p w14:paraId="6B15BE40" w14:textId="77777777" w:rsidR="00DC2674" w:rsidRPr="005115DD" w:rsidRDefault="00DC2674" w:rsidP="006B4DD0">
      <w:pPr>
        <w:numPr>
          <w:ilvl w:val="1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ostatních</w:t>
      </w:r>
      <w:r w:rsidR="0059051C" w:rsidRPr="005115DD">
        <w:rPr>
          <w:rFonts w:asciiTheme="minorHAnsi" w:hAnsiTheme="minorHAnsi" w:cstheme="minorHAnsi"/>
          <w:sz w:val="22"/>
          <w:szCs w:val="22"/>
        </w:rPr>
        <w:t>.</w:t>
      </w:r>
    </w:p>
    <w:p w14:paraId="3C308B52" w14:textId="77777777" w:rsidR="000D4B5D" w:rsidRPr="005115DD" w:rsidRDefault="000D4B5D" w:rsidP="000D4B5D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Základní kritéria: Způsobilým není dodavatel, který</w:t>
      </w:r>
    </w:p>
    <w:p w14:paraId="2D5D9C30" w14:textId="7A721889" w:rsidR="000D4B5D" w:rsidRPr="005115DD" w:rsidRDefault="000D4B5D" w:rsidP="000D4B5D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byl v zemi svého sídla v posledních 5 letech před </w:t>
      </w:r>
      <w:r w:rsidR="006746B2">
        <w:rPr>
          <w:rFonts w:asciiTheme="minorHAnsi" w:hAnsiTheme="minorHAnsi" w:cstheme="minorHAnsi"/>
          <w:sz w:val="22"/>
          <w:szCs w:val="22"/>
        </w:rPr>
        <w:t>vyhlášením soutěže</w:t>
      </w:r>
      <w:r w:rsidRPr="005115DD">
        <w:rPr>
          <w:rFonts w:asciiTheme="minorHAnsi" w:hAnsiTheme="minorHAnsi" w:cstheme="minorHAnsi"/>
          <w:sz w:val="22"/>
          <w:szCs w:val="22"/>
        </w:rPr>
        <w:t xml:space="preserve"> pravomocně odsouzen pro trestný čin uvedený v příloze č. 3 k zákonu </w:t>
      </w:r>
      <w:r w:rsidR="006746B2">
        <w:rPr>
          <w:rFonts w:asciiTheme="minorHAnsi" w:hAnsiTheme="minorHAnsi" w:cstheme="minorHAnsi"/>
          <w:sz w:val="22"/>
          <w:szCs w:val="22"/>
        </w:rPr>
        <w:t xml:space="preserve">č. </w:t>
      </w:r>
      <w:r w:rsidRPr="005115DD">
        <w:rPr>
          <w:rFonts w:asciiTheme="minorHAnsi" w:hAnsiTheme="minorHAnsi" w:cstheme="minorHAnsi"/>
          <w:sz w:val="22"/>
          <w:szCs w:val="22"/>
        </w:rPr>
        <w:t>134/2016 Sb., o zadávání veřejných zakázek, nebo obdobný trestný čin podle právního řádu země sídla dodavatele; k zahlazeným odsouzením se nepřihlíží,</w:t>
      </w:r>
    </w:p>
    <w:p w14:paraId="7B3D9747" w14:textId="77777777" w:rsidR="000D4B5D" w:rsidRPr="005115DD" w:rsidRDefault="000D4B5D" w:rsidP="000D4B5D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04E187B1" w14:textId="77777777" w:rsidR="000D4B5D" w:rsidRPr="005115DD" w:rsidRDefault="000D4B5D" w:rsidP="000D4B5D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B1F3F61" w14:textId="77777777" w:rsidR="000D4B5D" w:rsidRPr="005115DD" w:rsidRDefault="000D4B5D" w:rsidP="000D4B5D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8CF6146" w14:textId="77777777" w:rsidR="0041000E" w:rsidRPr="005115DD" w:rsidRDefault="000D4B5D" w:rsidP="000D4B5D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je v likvidaci, proti němuž bylo vydáno rozhodnutí o úpadku</w:t>
      </w:r>
      <w:hyperlink r:id="rId8" w:anchor="f5807571" w:history="1"/>
      <w:r w:rsidRPr="005115DD">
        <w:rPr>
          <w:rFonts w:asciiTheme="minorHAnsi" w:hAnsiTheme="minorHAnsi" w:cstheme="minorHAnsi"/>
          <w:sz w:val="22"/>
          <w:szCs w:val="22"/>
        </w:rPr>
        <w:t>, vůči němuž byla nařízena nucená správa podle jiného právního předpisu</w:t>
      </w:r>
      <w:hyperlink r:id="rId9" w:anchor="f5807572" w:history="1"/>
      <w:r w:rsidRPr="005115DD">
        <w:rPr>
          <w:rFonts w:asciiTheme="minorHAnsi" w:hAnsiTheme="minorHAnsi" w:cstheme="minorHAnsi"/>
          <w:sz w:val="22"/>
          <w:szCs w:val="22"/>
        </w:rPr>
        <w:t> nebo v obdobné situaci podle právního řádu země sídla dodavatele</w:t>
      </w:r>
      <w:r w:rsidR="0041000E" w:rsidRPr="005115DD">
        <w:rPr>
          <w:rFonts w:asciiTheme="minorHAnsi" w:hAnsiTheme="minorHAnsi" w:cstheme="minorHAnsi"/>
          <w:sz w:val="22"/>
          <w:szCs w:val="22"/>
        </w:rPr>
        <w:t>,</w:t>
      </w:r>
    </w:p>
    <w:p w14:paraId="26D3AFFE" w14:textId="77777777" w:rsidR="000D4B5D" w:rsidRPr="005115DD" w:rsidRDefault="0041000E" w:rsidP="0041000E">
      <w:pPr>
        <w:numPr>
          <w:ilvl w:val="0"/>
          <w:numId w:val="2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má vůči vyhlašovateli jakékoliv neuhrazené závazky po splatnosti</w:t>
      </w:r>
      <w:r w:rsidR="000D4B5D" w:rsidRPr="005115DD">
        <w:rPr>
          <w:rFonts w:asciiTheme="minorHAnsi" w:hAnsiTheme="minorHAnsi" w:cstheme="minorHAnsi"/>
          <w:sz w:val="22"/>
          <w:szCs w:val="22"/>
        </w:rPr>
        <w:t>.</w:t>
      </w:r>
    </w:p>
    <w:p w14:paraId="22137CE4" w14:textId="77777777" w:rsidR="00732B58" w:rsidRPr="005115DD" w:rsidRDefault="00732B58" w:rsidP="00732B5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Splnění základních kritérií prokáže navrhovatel </w:t>
      </w:r>
      <w:r w:rsidRPr="002079E6">
        <w:rPr>
          <w:rFonts w:asciiTheme="minorHAnsi" w:hAnsiTheme="minorHAnsi" w:cstheme="minorHAnsi"/>
          <w:b/>
          <w:sz w:val="22"/>
          <w:szCs w:val="22"/>
        </w:rPr>
        <w:t>předložením čestného prohlášení</w:t>
      </w:r>
      <w:r w:rsidR="00777FD4" w:rsidRPr="005115DD">
        <w:rPr>
          <w:rFonts w:asciiTheme="minorHAnsi" w:hAnsiTheme="minorHAnsi" w:cstheme="minorHAnsi"/>
          <w:sz w:val="22"/>
          <w:szCs w:val="22"/>
        </w:rPr>
        <w:t xml:space="preserve"> (přičemž vyhlašovatel je oprávněn po uchazeči před uzavření smlouvy požadovat dokumenty vystavené příslušnými orgány, které prokazují splnění podmínek dle odst. 4 tohoto článku)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</w:p>
    <w:p w14:paraId="60AAF398" w14:textId="77777777" w:rsidR="00732B58" w:rsidRPr="005115DD" w:rsidRDefault="00732B58" w:rsidP="00732B5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Profesní kritéria splňuje navrhovatel, který je fyzickou nebo právnickou osobou a který má příslušně oprávnění k činnosti, jež bude navrhovatel v pronajímaných prostorách na základě nájemní smlouvy provozovat.</w:t>
      </w:r>
    </w:p>
    <w:p w14:paraId="194FF3F9" w14:textId="4D2AF6AF" w:rsidR="00732B58" w:rsidRPr="005115DD" w:rsidRDefault="00732B58" w:rsidP="00732B5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Splnění profesních </w:t>
      </w:r>
      <w:r w:rsidR="00E42C3B" w:rsidRPr="00862EC9">
        <w:rPr>
          <w:rFonts w:asciiTheme="minorHAnsi" w:hAnsiTheme="minorHAnsi" w:cstheme="minorHAnsi"/>
          <w:sz w:val="22"/>
          <w:szCs w:val="22"/>
        </w:rPr>
        <w:t>kritérií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prokáže navrhovatel, který předloží:</w:t>
      </w:r>
    </w:p>
    <w:p w14:paraId="2B4F648F" w14:textId="77777777" w:rsidR="00732B58" w:rsidRPr="005115DD" w:rsidRDefault="00732B58" w:rsidP="00732B58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79E6">
        <w:rPr>
          <w:rFonts w:asciiTheme="minorHAnsi" w:hAnsiTheme="minorHAnsi" w:cstheme="minorHAnsi"/>
          <w:b/>
          <w:sz w:val="22"/>
          <w:szCs w:val="22"/>
        </w:rPr>
        <w:lastRenderedPageBreak/>
        <w:t>výpis z obchodního rejstříku</w:t>
      </w:r>
      <w:r w:rsidRPr="005115DD">
        <w:rPr>
          <w:rFonts w:asciiTheme="minorHAnsi" w:hAnsiTheme="minorHAnsi" w:cstheme="minorHAnsi"/>
          <w:sz w:val="22"/>
          <w:szCs w:val="22"/>
        </w:rPr>
        <w:t xml:space="preserve">, pokud je v něm zapsán, či </w:t>
      </w:r>
      <w:r w:rsidRPr="002079E6">
        <w:rPr>
          <w:rFonts w:asciiTheme="minorHAnsi" w:hAnsiTheme="minorHAnsi" w:cstheme="minorHAnsi"/>
          <w:b/>
          <w:sz w:val="22"/>
          <w:szCs w:val="22"/>
        </w:rPr>
        <w:t>výpis z jiné obdobné evidence</w:t>
      </w:r>
      <w:r w:rsidRPr="005115DD">
        <w:rPr>
          <w:rFonts w:asciiTheme="minorHAnsi" w:hAnsiTheme="minorHAnsi" w:cstheme="minorHAnsi"/>
          <w:sz w:val="22"/>
          <w:szCs w:val="22"/>
        </w:rPr>
        <w:t>, pokud je v n</w:t>
      </w:r>
      <w:r w:rsidR="0059051C" w:rsidRPr="005115DD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zapsán;</w:t>
      </w:r>
    </w:p>
    <w:p w14:paraId="1FD19845" w14:textId="77777777" w:rsidR="00732B58" w:rsidRPr="005115DD" w:rsidRDefault="00732B58" w:rsidP="00732B58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79E6">
        <w:rPr>
          <w:rFonts w:asciiTheme="minorHAnsi" w:hAnsiTheme="minorHAnsi" w:cstheme="minorHAnsi"/>
          <w:b/>
          <w:sz w:val="22"/>
          <w:szCs w:val="22"/>
        </w:rPr>
        <w:t>doklad o oprávnění k podnikání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podle zvláštních právních předpisů v rozsahu nezbytném dle předchozího bodu, zejména doklad prokazující příslušné </w:t>
      </w:r>
      <w:r w:rsidRPr="002079E6">
        <w:rPr>
          <w:rFonts w:asciiTheme="minorHAnsi" w:hAnsiTheme="minorHAnsi" w:cstheme="minorHAnsi"/>
          <w:b/>
          <w:sz w:val="22"/>
          <w:szCs w:val="22"/>
        </w:rPr>
        <w:t>živnostenské oprávnění či licenci</w:t>
      </w:r>
      <w:r w:rsidRPr="005115DD">
        <w:rPr>
          <w:rFonts w:asciiTheme="minorHAnsi" w:hAnsiTheme="minorHAnsi" w:cstheme="minorHAnsi"/>
          <w:sz w:val="22"/>
          <w:szCs w:val="22"/>
        </w:rPr>
        <w:t xml:space="preserve">, a to zejména </w:t>
      </w:r>
      <w:r w:rsidRPr="002079E6">
        <w:rPr>
          <w:rFonts w:asciiTheme="minorHAnsi" w:hAnsiTheme="minorHAnsi" w:cstheme="minorHAnsi"/>
          <w:b/>
          <w:sz w:val="22"/>
          <w:szCs w:val="22"/>
        </w:rPr>
        <w:t>v oblasti hostinské činnosti</w:t>
      </w:r>
      <w:r w:rsidRPr="005115DD">
        <w:rPr>
          <w:rFonts w:asciiTheme="minorHAnsi" w:hAnsiTheme="minorHAnsi" w:cstheme="minorHAnsi"/>
          <w:sz w:val="22"/>
          <w:szCs w:val="22"/>
        </w:rPr>
        <w:t xml:space="preserve"> či jiné.</w:t>
      </w:r>
    </w:p>
    <w:p w14:paraId="46CB4C22" w14:textId="77777777" w:rsidR="00700765" w:rsidRPr="005115DD" w:rsidRDefault="00A3517F" w:rsidP="00732B5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color w:val="000000"/>
          <w:sz w:val="22"/>
          <w:szCs w:val="22"/>
        </w:rPr>
        <w:t>Ostatní kvalifikační předpoklady</w:t>
      </w:r>
      <w:r w:rsidR="001A3245" w:rsidRPr="005115DD">
        <w:rPr>
          <w:rFonts w:asciiTheme="minorHAnsi" w:hAnsiTheme="minorHAnsi" w:cstheme="minorHAnsi"/>
          <w:color w:val="000000"/>
          <w:sz w:val="22"/>
          <w:szCs w:val="22"/>
        </w:rPr>
        <w:t xml:space="preserve"> splňuje </w:t>
      </w:r>
      <w:r w:rsidR="00732B58" w:rsidRPr="005115DD">
        <w:rPr>
          <w:rFonts w:asciiTheme="minorHAnsi" w:hAnsiTheme="minorHAnsi" w:cstheme="minorHAnsi"/>
          <w:color w:val="000000"/>
          <w:sz w:val="22"/>
          <w:szCs w:val="22"/>
        </w:rPr>
        <w:t>navrhovatel</w:t>
      </w:r>
      <w:r w:rsidR="005E7C4F" w:rsidRPr="005115D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0348F9E" w14:textId="77777777" w:rsidR="00680659" w:rsidRPr="005115DD" w:rsidRDefault="00A51650" w:rsidP="00481762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79E6">
        <w:rPr>
          <w:rFonts w:asciiTheme="minorHAnsi" w:hAnsiTheme="minorHAnsi" w:cstheme="minorHAnsi"/>
          <w:b/>
          <w:sz w:val="22"/>
          <w:szCs w:val="22"/>
        </w:rPr>
        <w:t xml:space="preserve">reference </w:t>
      </w:r>
      <w:r w:rsidRPr="005115DD">
        <w:rPr>
          <w:rFonts w:asciiTheme="minorHAnsi" w:hAnsiTheme="minorHAnsi" w:cstheme="minorHAnsi"/>
          <w:sz w:val="22"/>
          <w:szCs w:val="22"/>
        </w:rPr>
        <w:t xml:space="preserve">z oblasti </w:t>
      </w:r>
      <w:r w:rsidR="006A23EE" w:rsidRPr="005115DD">
        <w:rPr>
          <w:rFonts w:asciiTheme="minorHAnsi" w:hAnsiTheme="minorHAnsi" w:cstheme="minorHAnsi"/>
          <w:sz w:val="22"/>
          <w:szCs w:val="22"/>
        </w:rPr>
        <w:t>restaurační</w:t>
      </w:r>
      <w:r w:rsidR="004F3A4C" w:rsidRPr="005115DD">
        <w:rPr>
          <w:rFonts w:asciiTheme="minorHAnsi" w:hAnsiTheme="minorHAnsi" w:cstheme="minorHAnsi"/>
          <w:sz w:val="22"/>
          <w:szCs w:val="22"/>
        </w:rPr>
        <w:t xml:space="preserve"> či kavárenské</w:t>
      </w:r>
      <w:r w:rsidR="006A23EE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sz w:val="22"/>
          <w:szCs w:val="22"/>
        </w:rPr>
        <w:t>činnosti</w:t>
      </w:r>
      <w:r w:rsidR="005E7C4F" w:rsidRPr="005115DD">
        <w:rPr>
          <w:rFonts w:asciiTheme="minorHAnsi" w:hAnsiTheme="minorHAnsi" w:cstheme="minorHAnsi"/>
          <w:sz w:val="22"/>
          <w:szCs w:val="22"/>
        </w:rPr>
        <w:t>,</w:t>
      </w:r>
      <w:r w:rsidR="00481762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65D03" w14:textId="6216FCCC" w:rsidR="00B46A16" w:rsidRPr="005115DD" w:rsidRDefault="006A23EE" w:rsidP="0002468D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79E6">
        <w:rPr>
          <w:rFonts w:asciiTheme="minorHAnsi" w:hAnsiTheme="minorHAnsi" w:cstheme="minorHAnsi"/>
          <w:b/>
          <w:sz w:val="22"/>
          <w:szCs w:val="22"/>
        </w:rPr>
        <w:t>koncept</w:t>
      </w:r>
      <w:r w:rsidR="007A76F5" w:rsidRPr="002079E6">
        <w:rPr>
          <w:rFonts w:asciiTheme="minorHAnsi" w:hAnsiTheme="minorHAnsi" w:cstheme="minorHAnsi"/>
          <w:b/>
          <w:sz w:val="22"/>
          <w:szCs w:val="22"/>
        </w:rPr>
        <w:t xml:space="preserve"> provozu</w:t>
      </w:r>
      <w:r w:rsidR="007A76F5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9B1AB4" w:rsidRPr="00862EC9">
        <w:rPr>
          <w:rFonts w:asciiTheme="minorHAnsi" w:hAnsiTheme="minorHAnsi" w:cstheme="minorHAnsi"/>
          <w:sz w:val="22"/>
          <w:szCs w:val="22"/>
        </w:rPr>
        <w:t>zařízení</w:t>
      </w:r>
      <w:r w:rsidR="00DF20B1" w:rsidRPr="00862E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21309149"/>
      <w:r w:rsidR="00DF20B1" w:rsidRPr="00862EC9">
        <w:rPr>
          <w:rFonts w:asciiTheme="minorHAnsi" w:hAnsiTheme="minorHAnsi" w:cstheme="minorHAnsi"/>
          <w:sz w:val="22"/>
          <w:szCs w:val="22"/>
        </w:rPr>
        <w:t>(</w:t>
      </w:r>
      <w:r w:rsidR="009B1AB4" w:rsidRPr="00862EC9">
        <w:rPr>
          <w:rFonts w:asciiTheme="minorHAnsi" w:hAnsiTheme="minorHAnsi" w:cstheme="minorHAnsi"/>
          <w:sz w:val="22"/>
          <w:szCs w:val="22"/>
        </w:rPr>
        <w:t>sortiment nabídky nápojů, drobného občerstvení a doplňkového prodeje</w:t>
      </w:r>
      <w:r w:rsidR="00DF20B1" w:rsidRPr="00862EC9">
        <w:rPr>
          <w:rFonts w:asciiTheme="minorHAnsi" w:hAnsiTheme="minorHAnsi" w:cstheme="minorHAnsi"/>
          <w:sz w:val="22"/>
          <w:szCs w:val="22"/>
        </w:rPr>
        <w:t>)</w:t>
      </w:r>
      <w:r w:rsidR="00F42539" w:rsidRPr="005115DD">
        <w:rPr>
          <w:rFonts w:asciiTheme="minorHAnsi" w:hAnsiTheme="minorHAnsi" w:cstheme="minorHAnsi"/>
          <w:sz w:val="22"/>
          <w:szCs w:val="22"/>
        </w:rPr>
        <w:t xml:space="preserve">, včetně konceptu </w:t>
      </w:r>
      <w:r w:rsidR="00680659" w:rsidRPr="005115DD">
        <w:rPr>
          <w:rFonts w:asciiTheme="minorHAnsi" w:hAnsiTheme="minorHAnsi" w:cstheme="minorHAnsi"/>
          <w:sz w:val="22"/>
          <w:szCs w:val="22"/>
        </w:rPr>
        <w:t xml:space="preserve">stylového </w:t>
      </w:r>
      <w:r w:rsidR="00F42539" w:rsidRPr="005115DD">
        <w:rPr>
          <w:rFonts w:asciiTheme="minorHAnsi" w:hAnsiTheme="minorHAnsi" w:cstheme="minorHAnsi"/>
          <w:sz w:val="22"/>
          <w:szCs w:val="22"/>
        </w:rPr>
        <w:t>zařízení interiéru</w:t>
      </w:r>
      <w:r w:rsidR="00B46A16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680659" w:rsidRPr="005115DD">
        <w:rPr>
          <w:rFonts w:asciiTheme="minorHAnsi" w:hAnsiTheme="minorHAnsi" w:cstheme="minorHAnsi"/>
          <w:sz w:val="22"/>
          <w:szCs w:val="22"/>
        </w:rPr>
        <w:t>a exteriéru</w:t>
      </w:r>
      <w:bookmarkEnd w:id="2"/>
      <w:r w:rsidR="006746B2">
        <w:rPr>
          <w:rFonts w:asciiTheme="minorHAnsi" w:hAnsiTheme="minorHAnsi" w:cstheme="minorHAnsi"/>
          <w:sz w:val="22"/>
          <w:szCs w:val="22"/>
        </w:rPr>
        <w:t xml:space="preserve"> – navrhovatel uveden relevantní informace k posouzení skutečností dle čl. V odst. 5 těchto podmínek soutěže</w:t>
      </w:r>
      <w:r w:rsidR="0002468D" w:rsidRPr="005115DD">
        <w:rPr>
          <w:rFonts w:asciiTheme="minorHAnsi" w:hAnsiTheme="minorHAnsi" w:cstheme="minorHAnsi"/>
          <w:sz w:val="22"/>
          <w:szCs w:val="22"/>
        </w:rPr>
        <w:t>,</w:t>
      </w:r>
    </w:p>
    <w:p w14:paraId="06DB3A46" w14:textId="77777777" w:rsidR="00DB7FC8" w:rsidRPr="005115DD" w:rsidRDefault="00605B2F" w:rsidP="00724542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79E6">
        <w:rPr>
          <w:rFonts w:asciiTheme="minorHAnsi" w:hAnsiTheme="minorHAnsi" w:cstheme="minorHAnsi"/>
          <w:b/>
          <w:sz w:val="22"/>
          <w:szCs w:val="22"/>
        </w:rPr>
        <w:t xml:space="preserve">minimálně </w:t>
      </w:r>
      <w:r w:rsidR="00EA7211" w:rsidRPr="002079E6">
        <w:rPr>
          <w:rFonts w:asciiTheme="minorHAnsi" w:hAnsiTheme="minorHAnsi" w:cstheme="minorHAnsi"/>
          <w:b/>
          <w:sz w:val="22"/>
          <w:szCs w:val="22"/>
        </w:rPr>
        <w:t>5</w:t>
      </w:r>
      <w:r w:rsidR="00DB7FC8" w:rsidRPr="002079E6">
        <w:rPr>
          <w:rFonts w:asciiTheme="minorHAnsi" w:hAnsiTheme="minorHAnsi" w:cstheme="minorHAnsi"/>
          <w:b/>
          <w:sz w:val="22"/>
          <w:szCs w:val="22"/>
        </w:rPr>
        <w:t xml:space="preserve"> let </w:t>
      </w:r>
      <w:r w:rsidR="00897671" w:rsidRPr="002079E6">
        <w:rPr>
          <w:rFonts w:asciiTheme="minorHAnsi" w:hAnsiTheme="minorHAnsi" w:cstheme="minorHAnsi"/>
          <w:b/>
          <w:sz w:val="22"/>
          <w:szCs w:val="22"/>
        </w:rPr>
        <w:t>praxe</w:t>
      </w:r>
      <w:r w:rsidR="00897671" w:rsidRPr="005115DD">
        <w:rPr>
          <w:rFonts w:asciiTheme="minorHAnsi" w:hAnsiTheme="minorHAnsi" w:cstheme="minorHAnsi"/>
          <w:sz w:val="22"/>
          <w:szCs w:val="22"/>
        </w:rPr>
        <w:t xml:space="preserve"> v </w:t>
      </w:r>
      <w:r w:rsidR="00DB7FC8" w:rsidRPr="005115DD">
        <w:rPr>
          <w:rFonts w:asciiTheme="minorHAnsi" w:hAnsiTheme="minorHAnsi" w:cstheme="minorHAnsi"/>
          <w:sz w:val="22"/>
          <w:szCs w:val="22"/>
        </w:rPr>
        <w:t xml:space="preserve">provozu </w:t>
      </w:r>
      <w:r w:rsidR="00E7119A" w:rsidRPr="005115DD">
        <w:rPr>
          <w:rFonts w:asciiTheme="minorHAnsi" w:hAnsiTheme="minorHAnsi" w:cstheme="minorHAnsi"/>
          <w:sz w:val="22"/>
          <w:szCs w:val="22"/>
        </w:rPr>
        <w:t>restauračního či kavárenského</w:t>
      </w:r>
      <w:r w:rsidR="00DB7FC8" w:rsidRPr="005115DD"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02468D" w:rsidRPr="005115DD">
        <w:rPr>
          <w:rFonts w:asciiTheme="minorHAnsi" w:hAnsiTheme="minorHAnsi" w:cstheme="minorHAnsi"/>
          <w:sz w:val="22"/>
          <w:szCs w:val="22"/>
        </w:rPr>
        <w:t>,</w:t>
      </w:r>
      <w:r w:rsidR="00DB7FC8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574CCC" w14:textId="33B25525" w:rsidR="00732B58" w:rsidRPr="005115DD" w:rsidRDefault="00732B58" w:rsidP="006B4DD0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 xml:space="preserve">Splnění ostatních kritérií prokáže navrhovatel předložením </w:t>
      </w:r>
      <w:r w:rsidR="004F3A4C" w:rsidRPr="005115DD">
        <w:rPr>
          <w:rFonts w:asciiTheme="minorHAnsi" w:hAnsiTheme="minorHAnsi" w:cstheme="minorHAnsi"/>
          <w:bCs/>
          <w:sz w:val="22"/>
          <w:szCs w:val="22"/>
        </w:rPr>
        <w:t>referencí</w:t>
      </w:r>
      <w:r w:rsidR="006746B2">
        <w:rPr>
          <w:rFonts w:asciiTheme="minorHAnsi" w:hAnsiTheme="minorHAnsi" w:cstheme="minorHAnsi"/>
          <w:bCs/>
          <w:sz w:val="22"/>
          <w:szCs w:val="22"/>
        </w:rPr>
        <w:t>, konceptu provozu</w:t>
      </w:r>
      <w:r w:rsidR="004F3A4C" w:rsidRPr="005115DD">
        <w:rPr>
          <w:rFonts w:asciiTheme="minorHAnsi" w:hAnsiTheme="minorHAnsi" w:cstheme="minorHAnsi"/>
          <w:bCs/>
          <w:sz w:val="22"/>
          <w:szCs w:val="22"/>
        </w:rPr>
        <w:t xml:space="preserve"> a dalších doporučení.</w:t>
      </w:r>
    </w:p>
    <w:p w14:paraId="6729FEE1" w14:textId="77777777" w:rsidR="003D5962" w:rsidRPr="005115DD" w:rsidRDefault="003D5962" w:rsidP="005E7C4F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Vyhlašovatel si vyhrazuje právo uvedené skutečnosti ověřit.</w:t>
      </w:r>
    </w:p>
    <w:p w14:paraId="5123F699" w14:textId="77777777" w:rsidR="00B44633" w:rsidRPr="005115DD" w:rsidRDefault="00B44633" w:rsidP="005E7C4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 xml:space="preserve">Při nesplnění některého z výše uvedených kvalifikačních předpokladů bude </w:t>
      </w:r>
      <w:r w:rsidR="005D4FD7" w:rsidRPr="005115DD">
        <w:rPr>
          <w:rFonts w:asciiTheme="minorHAnsi" w:hAnsiTheme="minorHAnsi" w:cstheme="minorHAnsi"/>
          <w:bCs/>
          <w:sz w:val="22"/>
          <w:szCs w:val="22"/>
        </w:rPr>
        <w:t>návrh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navrhovatele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vyřazen.</w:t>
      </w:r>
    </w:p>
    <w:p w14:paraId="6BB824E5" w14:textId="77777777" w:rsidR="00E36CEC" w:rsidRPr="005115DD" w:rsidRDefault="00E36CEC" w:rsidP="00E36CE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Doklady, které je navrhovatel povinen předložit k proká</w:t>
      </w:r>
      <w:r w:rsidR="00AC7C36" w:rsidRPr="005115DD">
        <w:rPr>
          <w:rFonts w:asciiTheme="minorHAnsi" w:hAnsiTheme="minorHAnsi" w:cstheme="minorHAnsi"/>
          <w:bCs/>
          <w:sz w:val="22"/>
          <w:szCs w:val="22"/>
        </w:rPr>
        <w:t>zá</w:t>
      </w:r>
      <w:r w:rsidRPr="005115DD">
        <w:rPr>
          <w:rFonts w:asciiTheme="minorHAnsi" w:hAnsiTheme="minorHAnsi" w:cstheme="minorHAnsi"/>
          <w:bCs/>
          <w:sz w:val="22"/>
          <w:szCs w:val="22"/>
        </w:rPr>
        <w:t>ní splněni podmínek účasti v soutěži, musejí být předloženy v originále, v úředně ověřené kopii nebo v prosté kopii s tím, že vyhlašovatel je oprávněn za účelem prověření pravosti dokumentů předložených v prosté kopii požadovat předložení originálu či úředně ověřené kopie jako podmínku pro uzavření nájemní smlouvy s navrhovatelem.</w:t>
      </w:r>
    </w:p>
    <w:p w14:paraId="126C52D1" w14:textId="77777777" w:rsidR="00E36CEC" w:rsidRPr="005115DD" w:rsidRDefault="00E36CEC" w:rsidP="00E36CE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Výpis z obchodního rejstříku (případně jiné evidence, v niž je navrhovatel zapsán) nesměj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>í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b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>ý</w:t>
      </w:r>
      <w:r w:rsidR="001D0F38" w:rsidRPr="005115DD">
        <w:rPr>
          <w:rFonts w:asciiTheme="minorHAnsi" w:hAnsiTheme="minorHAnsi" w:cstheme="minorHAnsi"/>
          <w:bCs/>
          <w:sz w:val="22"/>
          <w:szCs w:val="22"/>
        </w:rPr>
        <w:t>t k </w:t>
      </w:r>
      <w:r w:rsidRPr="005115DD">
        <w:rPr>
          <w:rFonts w:asciiTheme="minorHAnsi" w:hAnsiTheme="minorHAnsi" w:cstheme="minorHAnsi"/>
          <w:bCs/>
          <w:sz w:val="22"/>
          <w:szCs w:val="22"/>
        </w:rPr>
        <w:t>poslednímu dni, k němuž má být prokázáno splnění podmínek účasti v soutěži, starší 90 kalendářních dnů.</w:t>
      </w:r>
    </w:p>
    <w:p w14:paraId="60B1C582" w14:textId="360DBCC4" w:rsidR="00744A00" w:rsidRDefault="00E36CEC" w:rsidP="00E36CE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V případech, kdy navrhovatel v rámci prokázání splnění podmínek účasti v soutěži předkládá čestné prohlášení, musí toto prohlášeni obsahovat požadované údaje, z obsahu čestného prohlášeni musí být jednoznačně zřejmé potvrzeni skutečnosti, jež má b</w:t>
      </w:r>
      <w:r w:rsidR="00F17AB3" w:rsidRPr="005115DD">
        <w:rPr>
          <w:rFonts w:asciiTheme="minorHAnsi" w:hAnsiTheme="minorHAnsi" w:cstheme="minorHAnsi"/>
          <w:bCs/>
          <w:sz w:val="22"/>
          <w:szCs w:val="22"/>
        </w:rPr>
        <w:t>ýt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prokázána, a musí b</w:t>
      </w:r>
      <w:r w:rsidR="00F17AB3" w:rsidRPr="005115DD">
        <w:rPr>
          <w:rFonts w:asciiTheme="minorHAnsi" w:hAnsiTheme="minorHAnsi" w:cstheme="minorHAnsi"/>
          <w:bCs/>
          <w:sz w:val="22"/>
          <w:szCs w:val="22"/>
        </w:rPr>
        <w:t>ý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t podepsáno statutárním </w:t>
      </w:r>
      <w:r w:rsidR="00901D31" w:rsidRPr="005115DD">
        <w:rPr>
          <w:rFonts w:asciiTheme="minorHAnsi" w:hAnsiTheme="minorHAnsi" w:cstheme="minorHAnsi"/>
          <w:bCs/>
          <w:sz w:val="22"/>
          <w:szCs w:val="22"/>
        </w:rPr>
        <w:t>orgá</w:t>
      </w:r>
      <w:r w:rsidRPr="005115DD">
        <w:rPr>
          <w:rFonts w:asciiTheme="minorHAnsi" w:hAnsiTheme="minorHAnsi" w:cstheme="minorHAnsi"/>
          <w:bCs/>
          <w:sz w:val="22"/>
          <w:szCs w:val="22"/>
        </w:rPr>
        <w:t>nem navrhovatele; v případě podpisu jinou osobou oprávněnou jednat jménem či za navrhovatele musí b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>ý</w:t>
      </w:r>
      <w:r w:rsidRPr="005115DD">
        <w:rPr>
          <w:rFonts w:asciiTheme="minorHAnsi" w:hAnsiTheme="minorHAnsi" w:cstheme="minorHAnsi"/>
          <w:bCs/>
          <w:sz w:val="22"/>
          <w:szCs w:val="22"/>
        </w:rPr>
        <w:t>t originál nebo úředně ověřená</w:t>
      </w:r>
      <w:r w:rsidR="00AC7C36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bCs/>
          <w:sz w:val="22"/>
          <w:szCs w:val="22"/>
        </w:rPr>
        <w:t>kopie zmocnění t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>é</w:t>
      </w:r>
      <w:r w:rsidRPr="005115DD">
        <w:rPr>
          <w:rFonts w:asciiTheme="minorHAnsi" w:hAnsiTheme="minorHAnsi" w:cstheme="minorHAnsi"/>
          <w:bCs/>
          <w:sz w:val="22"/>
          <w:szCs w:val="22"/>
        </w:rPr>
        <w:t>to osoby součást</w:t>
      </w:r>
      <w:r w:rsidR="0059051C" w:rsidRPr="005115DD">
        <w:rPr>
          <w:rFonts w:asciiTheme="minorHAnsi" w:hAnsiTheme="minorHAnsi" w:cstheme="minorHAnsi"/>
          <w:bCs/>
          <w:sz w:val="22"/>
          <w:szCs w:val="22"/>
        </w:rPr>
        <w:t>í</w:t>
      </w:r>
      <w:r w:rsidRPr="005115DD">
        <w:rPr>
          <w:rFonts w:asciiTheme="minorHAnsi" w:hAnsiTheme="minorHAnsi" w:cstheme="minorHAnsi"/>
          <w:bCs/>
          <w:sz w:val="22"/>
          <w:szCs w:val="22"/>
        </w:rPr>
        <w:t xml:space="preserve"> dokladů, kterými navrhovatel prokazuje splnění podmínek účasti v soutěži.</w:t>
      </w:r>
    </w:p>
    <w:p w14:paraId="46030284" w14:textId="77777777" w:rsidR="006746B2" w:rsidRDefault="006746B2" w:rsidP="006746B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výběru nejvhodnější nabídky bude zařazen pouze zájemce, který prokáže splnění všech podmínek, a to způsobem a v rozsahu uvedeném v těchto soutěžních podmínkách.</w:t>
      </w:r>
    </w:p>
    <w:p w14:paraId="480F7216" w14:textId="77777777" w:rsidR="006746B2" w:rsidRPr="005115DD" w:rsidRDefault="006746B2" w:rsidP="005F62D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F3052A" w14:textId="77777777" w:rsidR="00AC7C36" w:rsidRPr="005115DD" w:rsidRDefault="00AC7C36" w:rsidP="00AC7C3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19D62D" w14:textId="77777777" w:rsidR="005E7C4F" w:rsidRPr="005115DD" w:rsidRDefault="005E7C4F" w:rsidP="005E7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363A65D9" w14:textId="77777777" w:rsidR="00744A00" w:rsidRPr="005115DD" w:rsidRDefault="00092CEE" w:rsidP="005E7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Posouzení splnění podmínek a z</w:t>
      </w:r>
      <w:r w:rsidR="00B82720" w:rsidRPr="005115DD">
        <w:rPr>
          <w:rFonts w:asciiTheme="minorHAnsi" w:hAnsiTheme="minorHAnsi" w:cstheme="minorHAnsi"/>
          <w:b/>
          <w:bCs/>
          <w:sz w:val="22"/>
          <w:szCs w:val="22"/>
        </w:rPr>
        <w:t>působ hodnocení n</w:t>
      </w:r>
      <w:r w:rsidR="005D4FD7" w:rsidRPr="005115DD">
        <w:rPr>
          <w:rFonts w:asciiTheme="minorHAnsi" w:hAnsiTheme="minorHAnsi" w:cstheme="minorHAnsi"/>
          <w:b/>
          <w:bCs/>
          <w:sz w:val="22"/>
          <w:szCs w:val="22"/>
        </w:rPr>
        <w:t>ávrhů</w:t>
      </w:r>
    </w:p>
    <w:p w14:paraId="79620614" w14:textId="13249FF2" w:rsidR="00092CEE" w:rsidRPr="005115DD" w:rsidRDefault="00092CEE" w:rsidP="00092CEE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Posouzení splnění podmínek účasti v soutěži posoudí komise ustanovená vyhlašovatelem. Nesplněn</w:t>
      </w:r>
      <w:r w:rsidR="00363D2F" w:rsidRPr="005115DD">
        <w:rPr>
          <w:rFonts w:asciiTheme="minorHAnsi" w:hAnsiTheme="minorHAnsi" w:cstheme="minorHAnsi"/>
          <w:sz w:val="22"/>
          <w:szCs w:val="22"/>
        </w:rPr>
        <w:t>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kteréhokoli z požadovaných </w:t>
      </w:r>
      <w:r w:rsidR="00E42C3B" w:rsidRPr="00862EC9">
        <w:rPr>
          <w:rFonts w:asciiTheme="minorHAnsi" w:hAnsiTheme="minorHAnsi" w:cstheme="minorHAnsi"/>
          <w:sz w:val="22"/>
          <w:szCs w:val="22"/>
        </w:rPr>
        <w:t>kritérií</w:t>
      </w:r>
      <w:r w:rsidR="00581E57" w:rsidRPr="005115DD">
        <w:rPr>
          <w:rFonts w:asciiTheme="minorHAnsi" w:hAnsiTheme="minorHAnsi" w:cstheme="minorHAnsi"/>
          <w:sz w:val="22"/>
          <w:szCs w:val="22"/>
        </w:rPr>
        <w:t xml:space="preserve"> je důvodem pro vyřazení</w:t>
      </w:r>
      <w:r w:rsidRPr="005115DD">
        <w:rPr>
          <w:rFonts w:asciiTheme="minorHAnsi" w:hAnsiTheme="minorHAnsi" w:cstheme="minorHAnsi"/>
          <w:sz w:val="22"/>
          <w:szCs w:val="22"/>
        </w:rPr>
        <w:t xml:space="preserve"> návrhu navrhovatele ze soutěže. </w:t>
      </w:r>
      <w:r w:rsidR="00581E57" w:rsidRPr="005115DD">
        <w:rPr>
          <w:rFonts w:asciiTheme="minorHAnsi" w:hAnsiTheme="minorHAnsi" w:cstheme="minorHAnsi"/>
          <w:sz w:val="22"/>
          <w:szCs w:val="22"/>
        </w:rPr>
        <w:t>V </w:t>
      </w:r>
      <w:r w:rsidRPr="005115DD">
        <w:rPr>
          <w:rFonts w:asciiTheme="minorHAnsi" w:hAnsiTheme="minorHAnsi" w:cstheme="minorHAnsi"/>
          <w:sz w:val="22"/>
          <w:szCs w:val="22"/>
        </w:rPr>
        <w:t>případě pochybností a nejasností je vyhlašovatel oprávněn vyžádat si formou písemné výzvy na navrhovatelích vysvětlení, případně dodatečné dokumenty.</w:t>
      </w:r>
    </w:p>
    <w:p w14:paraId="40901BB6" w14:textId="77777777" w:rsidR="0041000E" w:rsidRPr="005115DD" w:rsidRDefault="0041000E" w:rsidP="0041000E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Vyhlašovatel je oprávněn vyloučit navrhovatele, pokud se tento navrhovatel v posledních pěti letech dopustil závažných, dlouhodobých či opakujících se pochybení při plnění dřívějšího smluvního vztahu s vyhlašovatelem (např. prodlení s placením, způsobení škody vyhlašovateli).</w:t>
      </w:r>
    </w:p>
    <w:p w14:paraId="7383E510" w14:textId="77777777" w:rsidR="00271A19" w:rsidRPr="005115DD" w:rsidRDefault="007A76F5" w:rsidP="007A76F5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Vyhlašovatel</w:t>
      </w:r>
      <w:r w:rsidR="00A3517F" w:rsidRPr="005115DD">
        <w:rPr>
          <w:rFonts w:asciiTheme="minorHAnsi" w:hAnsiTheme="minorHAnsi" w:cstheme="minorHAnsi"/>
          <w:sz w:val="22"/>
          <w:szCs w:val="22"/>
        </w:rPr>
        <w:t xml:space="preserve"> si vyhrazuje právo vybrat v souladu </w:t>
      </w:r>
      <w:r w:rsidR="00A071DA" w:rsidRPr="005115DD">
        <w:rPr>
          <w:rFonts w:asciiTheme="minorHAnsi" w:hAnsiTheme="minorHAnsi" w:cstheme="minorHAnsi"/>
          <w:sz w:val="22"/>
          <w:szCs w:val="22"/>
        </w:rPr>
        <w:t xml:space="preserve">s ustanovením § </w:t>
      </w:r>
      <w:r w:rsidR="00092CEE" w:rsidRPr="005115DD">
        <w:rPr>
          <w:rFonts w:asciiTheme="minorHAnsi" w:hAnsiTheme="minorHAnsi" w:cstheme="minorHAnsi"/>
          <w:sz w:val="22"/>
          <w:szCs w:val="22"/>
        </w:rPr>
        <w:t xml:space="preserve">1777 </w:t>
      </w:r>
      <w:r w:rsidR="00A071DA" w:rsidRPr="005115DD">
        <w:rPr>
          <w:rFonts w:asciiTheme="minorHAnsi" w:hAnsiTheme="minorHAnsi" w:cstheme="minorHAnsi"/>
          <w:sz w:val="22"/>
          <w:szCs w:val="22"/>
        </w:rPr>
        <w:t xml:space="preserve">odst. 2 </w:t>
      </w:r>
      <w:r w:rsidR="00092CEE" w:rsidRPr="005115DD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="00A3517F" w:rsidRPr="005115DD">
        <w:rPr>
          <w:rFonts w:asciiTheme="minorHAnsi" w:hAnsiTheme="minorHAnsi" w:cstheme="minorHAnsi"/>
          <w:sz w:val="22"/>
          <w:szCs w:val="22"/>
        </w:rPr>
        <w:t>z předložených návrhů ten, který mu nejlépe vyhovuje.</w:t>
      </w:r>
    </w:p>
    <w:p w14:paraId="4C1AE3F9" w14:textId="77777777" w:rsidR="006746B2" w:rsidRPr="009E3DB6" w:rsidRDefault="006746B2" w:rsidP="006746B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Komise, která provedla</w:t>
      </w:r>
      <w:r w:rsidRPr="009E3DB6">
        <w:rPr>
          <w:rFonts w:ascii="Calibri" w:hAnsi="Calibri"/>
          <w:color w:val="000000"/>
          <w:sz w:val="22"/>
        </w:rPr>
        <w:t xml:space="preserve"> hodnocení </w:t>
      </w:r>
      <w:r>
        <w:rPr>
          <w:rFonts w:ascii="Calibri" w:eastAsia="Calibri" w:hAnsi="Calibri" w:cs="Calibri"/>
          <w:color w:val="000000"/>
          <w:sz w:val="22"/>
          <w:szCs w:val="22"/>
        </w:rPr>
        <w:t>splnění podmínek účasti v soutěži,</w:t>
      </w:r>
      <w:r w:rsidRPr="009E3DB6">
        <w:rPr>
          <w:rFonts w:ascii="Calibri" w:hAnsi="Calibri"/>
          <w:color w:val="000000"/>
          <w:sz w:val="22"/>
        </w:rPr>
        <w:t xml:space="preserve"> provede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posouzení obsahu nabídek a doporučí vyhlašovateli pořadí nabídek sestupně od nevhodnější po nejméně vhodnou; doporučením </w:t>
      </w:r>
      <w:r w:rsidRPr="009E3DB6">
        <w:rPr>
          <w:rFonts w:ascii="Calibri" w:hAnsi="Calibri"/>
          <w:color w:val="000000"/>
          <w:sz w:val="22"/>
        </w:rPr>
        <w:t xml:space="preserve">komise </w:t>
      </w:r>
      <w:r>
        <w:rPr>
          <w:rFonts w:ascii="Calibri" w:eastAsia="Calibri" w:hAnsi="Calibri" w:cs="Calibri"/>
          <w:color w:val="000000"/>
          <w:sz w:val="22"/>
          <w:szCs w:val="22"/>
        </w:rPr>
        <w:t>není</w:t>
      </w:r>
      <w:r w:rsidRPr="009E3DB6">
        <w:rPr>
          <w:rFonts w:ascii="Calibri" w:hAnsi="Calibri"/>
          <w:color w:val="000000"/>
          <w:sz w:val="22"/>
        </w:rPr>
        <w:t xml:space="preserve"> vyhlašovatel </w:t>
      </w:r>
      <w:r>
        <w:rPr>
          <w:rFonts w:ascii="Calibri" w:eastAsia="Calibri" w:hAnsi="Calibri" w:cs="Calibri"/>
          <w:color w:val="000000"/>
          <w:sz w:val="22"/>
          <w:szCs w:val="22"/>
        </w:rPr>
        <w:t>při výběru vázán</w:t>
      </w:r>
      <w:r w:rsidRPr="009E3DB6">
        <w:rPr>
          <w:rFonts w:ascii="Calibri" w:hAnsi="Calibri"/>
          <w:color w:val="000000"/>
          <w:sz w:val="22"/>
        </w:rPr>
        <w:t xml:space="preserve">. </w:t>
      </w:r>
    </w:p>
    <w:p w14:paraId="255272D2" w14:textId="3627FBFA" w:rsidR="00A3517F" w:rsidRPr="00862EC9" w:rsidRDefault="00A3517F" w:rsidP="00A3517F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Při výběru </w:t>
      </w:r>
      <w:r w:rsidR="004E1A4F" w:rsidRPr="005115DD">
        <w:rPr>
          <w:rFonts w:asciiTheme="minorHAnsi" w:hAnsiTheme="minorHAnsi" w:cstheme="minorHAnsi"/>
          <w:sz w:val="22"/>
          <w:szCs w:val="22"/>
        </w:rPr>
        <w:t>nejvhodnější nabídky</w:t>
      </w:r>
      <w:r w:rsidRPr="005115DD">
        <w:rPr>
          <w:rFonts w:asciiTheme="minorHAnsi" w:hAnsiTheme="minorHAnsi" w:cstheme="minorHAnsi"/>
          <w:sz w:val="22"/>
          <w:szCs w:val="22"/>
        </w:rPr>
        <w:t xml:space="preserve"> přihlédne vyhlašovatel k těmto skutečnostem:</w:t>
      </w:r>
    </w:p>
    <w:p w14:paraId="670BB35C" w14:textId="6B04DAE4" w:rsidR="004B414C" w:rsidRPr="00862EC9" w:rsidRDefault="00A3517F" w:rsidP="00F17AB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celková výše nájemného v</w:t>
      </w:r>
      <w:r w:rsidR="00F17AB3" w:rsidRPr="005115DD">
        <w:rPr>
          <w:rFonts w:asciiTheme="minorHAnsi" w:hAnsiTheme="minorHAnsi" w:cstheme="minorHAnsi"/>
          <w:sz w:val="22"/>
          <w:szCs w:val="22"/>
        </w:rPr>
        <w:t> </w:t>
      </w:r>
      <w:r w:rsidRPr="005115DD">
        <w:rPr>
          <w:rFonts w:asciiTheme="minorHAnsi" w:hAnsiTheme="minorHAnsi" w:cstheme="minorHAnsi"/>
          <w:sz w:val="22"/>
          <w:szCs w:val="22"/>
        </w:rPr>
        <w:t>Kč</w:t>
      </w:r>
      <w:r w:rsidR="00F17AB3" w:rsidRPr="005115DD">
        <w:rPr>
          <w:rFonts w:asciiTheme="minorHAnsi" w:hAnsiTheme="minorHAnsi" w:cstheme="minorHAnsi"/>
          <w:sz w:val="22"/>
          <w:szCs w:val="22"/>
        </w:rPr>
        <w:t>,</w:t>
      </w:r>
    </w:p>
    <w:p w14:paraId="2ECA2DE9" w14:textId="2B5710BC" w:rsidR="006C2784" w:rsidRPr="005115DD" w:rsidRDefault="006C2784" w:rsidP="006C2784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rozsah a kvalita nabídky sortimentu, s ohledem na charakter provozu a umístění </w:t>
      </w:r>
      <w:r w:rsidR="0006493F" w:rsidRPr="005115DD">
        <w:rPr>
          <w:rFonts w:asciiTheme="minorHAnsi" w:hAnsiTheme="minorHAnsi" w:cstheme="minorHAnsi"/>
          <w:sz w:val="22"/>
          <w:szCs w:val="22"/>
        </w:rPr>
        <w:t>občerstvení</w:t>
      </w:r>
      <w:r w:rsidR="004F24C3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06493F" w:rsidRPr="005115DD">
        <w:rPr>
          <w:rFonts w:asciiTheme="minorHAnsi" w:hAnsiTheme="minorHAnsi" w:cstheme="minorHAnsi"/>
          <w:sz w:val="22"/>
          <w:szCs w:val="22"/>
        </w:rPr>
        <w:t>v prostoru zámku</w:t>
      </w:r>
      <w:r w:rsidRPr="005115DD">
        <w:rPr>
          <w:rFonts w:asciiTheme="minorHAnsi" w:hAnsiTheme="minorHAnsi" w:cstheme="minorHAnsi"/>
          <w:sz w:val="22"/>
          <w:szCs w:val="22"/>
        </w:rPr>
        <w:t>. Preferován</w:t>
      </w:r>
      <w:r w:rsidR="004F24C3" w:rsidRPr="005115DD">
        <w:rPr>
          <w:rFonts w:asciiTheme="minorHAnsi" w:hAnsiTheme="minorHAnsi" w:cstheme="minorHAnsi"/>
          <w:sz w:val="22"/>
          <w:szCs w:val="22"/>
        </w:rPr>
        <w:t>y</w:t>
      </w:r>
      <w:r w:rsidRPr="005115DD">
        <w:rPr>
          <w:rFonts w:asciiTheme="minorHAnsi" w:hAnsiTheme="minorHAnsi" w:cstheme="minorHAnsi"/>
          <w:sz w:val="22"/>
          <w:szCs w:val="22"/>
        </w:rPr>
        <w:t xml:space="preserve"> jsou </w:t>
      </w:r>
      <w:r w:rsidR="004F24C3" w:rsidRPr="005115DD">
        <w:rPr>
          <w:rFonts w:asciiTheme="minorHAnsi" w:hAnsiTheme="minorHAnsi" w:cstheme="minorHAnsi"/>
          <w:sz w:val="22"/>
          <w:szCs w:val="22"/>
        </w:rPr>
        <w:t>lokální produkty</w:t>
      </w:r>
      <w:r w:rsidRPr="005115DD">
        <w:rPr>
          <w:rFonts w:asciiTheme="minorHAnsi" w:hAnsiTheme="minorHAnsi" w:cstheme="minorHAnsi"/>
          <w:sz w:val="22"/>
          <w:szCs w:val="22"/>
        </w:rPr>
        <w:t xml:space="preserve">. Celková koncepce poskytování služeb, cílové skupiny. </w:t>
      </w:r>
    </w:p>
    <w:p w14:paraId="1D501C36" w14:textId="1DACB4E5" w:rsidR="006C2784" w:rsidRPr="005115DD" w:rsidRDefault="006746B2" w:rsidP="006C2784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5115DD">
        <w:rPr>
          <w:rFonts w:asciiTheme="minorHAnsi" w:hAnsiTheme="minorHAnsi" w:cstheme="minorHAnsi"/>
          <w:sz w:val="22"/>
          <w:szCs w:val="22"/>
        </w:rPr>
        <w:t xml:space="preserve">valita </w:t>
      </w:r>
      <w:r w:rsidR="006C2784" w:rsidRPr="005115DD">
        <w:rPr>
          <w:rFonts w:asciiTheme="minorHAnsi" w:hAnsiTheme="minorHAnsi" w:cstheme="minorHAnsi"/>
          <w:sz w:val="22"/>
          <w:szCs w:val="22"/>
        </w:rPr>
        <w:t xml:space="preserve">personálu (stálý stav, zkušenosti, vyučení, jazyková vybavenost.) </w:t>
      </w:r>
    </w:p>
    <w:p w14:paraId="255711EB" w14:textId="77777777" w:rsidR="006C2784" w:rsidRPr="005115DD" w:rsidRDefault="006C2784" w:rsidP="006C2784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informace o výběru a původu potravin a surovin, včetně nápojů, </w:t>
      </w:r>
    </w:p>
    <w:p w14:paraId="18573718" w14:textId="5FF591A1" w:rsidR="006C2784" w:rsidRPr="005115DD" w:rsidRDefault="006C2784" w:rsidP="006C2784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lastRenderedPageBreak/>
        <w:t xml:space="preserve">péče o zákazníka; pojetí, úroveň a upravenost interiéru a vybavení; forma plateb a další služby zákazníkům </w:t>
      </w:r>
    </w:p>
    <w:p w14:paraId="676AF7A8" w14:textId="591C1AC5" w:rsidR="006C2784" w:rsidRPr="005115DD" w:rsidRDefault="006C2784" w:rsidP="006C2784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nabídka spolupráce na kulturních akcích </w:t>
      </w:r>
    </w:p>
    <w:p w14:paraId="344E4E92" w14:textId="0DDAFD94" w:rsidR="006C2784" w:rsidRPr="005115DD" w:rsidRDefault="006C2784" w:rsidP="006C2784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další nabídka služeb, výše neuvedených, zvyšujících atraktivitu </w:t>
      </w:r>
      <w:r w:rsidR="00C60C8E">
        <w:rPr>
          <w:rFonts w:asciiTheme="minorHAnsi" w:hAnsiTheme="minorHAnsi" w:cstheme="minorHAnsi"/>
          <w:sz w:val="22"/>
          <w:szCs w:val="22"/>
        </w:rPr>
        <w:t>zámku</w:t>
      </w:r>
    </w:p>
    <w:p w14:paraId="03603A95" w14:textId="05A4727D" w:rsidR="00E80DC5" w:rsidRDefault="00E80D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FC697F" w14:textId="77777777" w:rsidR="00214238" w:rsidRPr="005115DD" w:rsidRDefault="00214238" w:rsidP="00214238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40886" w14:textId="77777777" w:rsidR="00271A19" w:rsidRPr="005115DD" w:rsidRDefault="00271A19" w:rsidP="00271A19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14:paraId="1EB7BE78" w14:textId="77777777" w:rsidR="00744A00" w:rsidRPr="005115DD" w:rsidRDefault="00744A00" w:rsidP="00271A19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Požadavky na zpracování </w:t>
      </w:r>
      <w:r w:rsidR="00A56FBE"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a obsah </w:t>
      </w:r>
      <w:r w:rsidRPr="005115DD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D4FD7" w:rsidRPr="005115DD">
        <w:rPr>
          <w:rFonts w:asciiTheme="minorHAnsi" w:hAnsiTheme="minorHAnsi" w:cstheme="minorHAnsi"/>
          <w:b/>
          <w:bCs/>
          <w:sz w:val="22"/>
          <w:szCs w:val="22"/>
        </w:rPr>
        <w:t>ávrhů</w:t>
      </w:r>
    </w:p>
    <w:p w14:paraId="0A12C781" w14:textId="77777777" w:rsidR="00271A19" w:rsidRPr="005115DD" w:rsidRDefault="009F5CF6" w:rsidP="007133C7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</w:t>
      </w:r>
      <w:r w:rsidR="005D4FD7" w:rsidRPr="005115DD">
        <w:rPr>
          <w:rFonts w:asciiTheme="minorHAnsi" w:hAnsiTheme="minorHAnsi" w:cstheme="minorHAnsi"/>
          <w:sz w:val="22"/>
          <w:szCs w:val="22"/>
        </w:rPr>
        <w:t xml:space="preserve">ávrh </w:t>
      </w:r>
      <w:r w:rsidRPr="005115DD">
        <w:rPr>
          <w:rFonts w:asciiTheme="minorHAnsi" w:hAnsiTheme="minorHAnsi" w:cstheme="minorHAnsi"/>
          <w:sz w:val="22"/>
          <w:szCs w:val="22"/>
        </w:rPr>
        <w:t xml:space="preserve">podá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Pr="005115DD">
        <w:rPr>
          <w:rFonts w:asciiTheme="minorHAnsi" w:hAnsiTheme="minorHAnsi" w:cstheme="minorHAnsi"/>
          <w:sz w:val="22"/>
          <w:szCs w:val="22"/>
        </w:rPr>
        <w:t xml:space="preserve"> písemně</w:t>
      </w:r>
      <w:r w:rsidR="000823D5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sz w:val="22"/>
          <w:szCs w:val="22"/>
        </w:rPr>
        <w:t xml:space="preserve">v souladu s formálními, technickými a smluvními podmínkami </w:t>
      </w:r>
      <w:r w:rsidR="007133C7" w:rsidRPr="005115DD">
        <w:rPr>
          <w:rFonts w:asciiTheme="minorHAnsi" w:hAnsiTheme="minorHAnsi" w:cstheme="minorHAnsi"/>
          <w:sz w:val="22"/>
          <w:szCs w:val="22"/>
        </w:rPr>
        <w:t>vyhlašovatele</w:t>
      </w:r>
      <w:r w:rsidRPr="005115DD">
        <w:rPr>
          <w:rFonts w:asciiTheme="minorHAnsi" w:hAnsiTheme="minorHAnsi" w:cstheme="minorHAnsi"/>
          <w:sz w:val="22"/>
          <w:szCs w:val="22"/>
        </w:rPr>
        <w:t xml:space="preserve"> uvedenými v této </w:t>
      </w:r>
      <w:r w:rsidR="00581DB3" w:rsidRPr="005115DD">
        <w:rPr>
          <w:rFonts w:asciiTheme="minorHAnsi" w:hAnsiTheme="minorHAnsi" w:cstheme="minorHAnsi"/>
          <w:sz w:val="22"/>
          <w:szCs w:val="22"/>
        </w:rPr>
        <w:t>soutěžní dokumentaci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  <w:r w:rsidR="000823D5" w:rsidRPr="005115DD">
        <w:rPr>
          <w:rFonts w:asciiTheme="minorHAnsi" w:hAnsiTheme="minorHAnsi" w:cstheme="minorHAnsi"/>
          <w:sz w:val="22"/>
          <w:szCs w:val="22"/>
        </w:rPr>
        <w:t xml:space="preserve"> Dokumenty budou svázány.</w:t>
      </w:r>
    </w:p>
    <w:p w14:paraId="0D7C6566" w14:textId="77777777" w:rsidR="00271A19" w:rsidRPr="005115DD" w:rsidRDefault="005D4FD7" w:rsidP="00744A00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Návrh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včetně veškerých dokumentů a příloh, prospekty a obdobné materiály nevyjímaje, bude zpracován v českém jazyce. </w:t>
      </w:r>
      <w:r w:rsidRPr="005115DD">
        <w:rPr>
          <w:rFonts w:asciiTheme="minorHAnsi" w:hAnsiTheme="minorHAnsi" w:cstheme="minorHAnsi"/>
          <w:sz w:val="22"/>
          <w:szCs w:val="22"/>
        </w:rPr>
        <w:t>Návrh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bude kvalitním</w:t>
      </w:r>
      <w:r w:rsidR="000823D5" w:rsidRPr="005115DD">
        <w:rPr>
          <w:rFonts w:asciiTheme="minorHAnsi" w:hAnsiTheme="minorHAnsi" w:cstheme="minorHAnsi"/>
          <w:sz w:val="22"/>
          <w:szCs w:val="22"/>
        </w:rPr>
        <w:t xml:space="preserve"> způsobem vytištěn tak, aby byl dobře čitelný</w:t>
      </w:r>
      <w:r w:rsidR="001D0F38" w:rsidRPr="005115DD">
        <w:rPr>
          <w:rFonts w:asciiTheme="minorHAnsi" w:hAnsiTheme="minorHAnsi" w:cstheme="minorHAnsi"/>
          <w:sz w:val="22"/>
          <w:szCs w:val="22"/>
        </w:rPr>
        <w:t>, a 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nebude obsahovat opravy a přepisy, které by </w:t>
      </w:r>
      <w:r w:rsidR="007133C7" w:rsidRPr="005115DD">
        <w:rPr>
          <w:rFonts w:asciiTheme="minorHAnsi" w:hAnsiTheme="minorHAnsi" w:cstheme="minorHAnsi"/>
          <w:sz w:val="22"/>
          <w:szCs w:val="22"/>
        </w:rPr>
        <w:t xml:space="preserve">vyhlašovatele </w:t>
      </w:r>
      <w:r w:rsidR="009F5CF6" w:rsidRPr="005115DD">
        <w:rPr>
          <w:rFonts w:asciiTheme="minorHAnsi" w:hAnsiTheme="minorHAnsi" w:cstheme="minorHAnsi"/>
          <w:sz w:val="22"/>
          <w:szCs w:val="22"/>
        </w:rPr>
        <w:t>mohly uvést v omyl.</w:t>
      </w:r>
      <w:r w:rsidR="000823D5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4AC31B" w14:textId="77777777" w:rsidR="00744A00" w:rsidRPr="005115DD" w:rsidRDefault="00EA3180" w:rsidP="00744A00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Vyhlašovatel </w:t>
      </w:r>
      <w:r w:rsidR="00744A00" w:rsidRPr="005115DD">
        <w:rPr>
          <w:rFonts w:asciiTheme="minorHAnsi" w:hAnsiTheme="minorHAnsi" w:cstheme="minorHAnsi"/>
          <w:sz w:val="22"/>
          <w:szCs w:val="22"/>
        </w:rPr>
        <w:t xml:space="preserve">požaduje, aby </w:t>
      </w:r>
      <w:r w:rsidR="005D4FD7" w:rsidRPr="005115DD">
        <w:rPr>
          <w:rFonts w:asciiTheme="minorHAnsi" w:hAnsiTheme="minorHAnsi" w:cstheme="minorHAnsi"/>
          <w:sz w:val="22"/>
          <w:szCs w:val="22"/>
        </w:rPr>
        <w:t>návrh</w:t>
      </w:r>
      <w:r w:rsidR="00744A00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navrhovatele</w:t>
      </w:r>
      <w:r w:rsidR="00744A00" w:rsidRPr="005115DD">
        <w:rPr>
          <w:rFonts w:asciiTheme="minorHAnsi" w:hAnsiTheme="minorHAnsi" w:cstheme="minorHAnsi"/>
          <w:sz w:val="22"/>
          <w:szCs w:val="22"/>
        </w:rPr>
        <w:t xml:space="preserve"> obsahoval tyto dokumenty, řazené v následujícím členění: </w:t>
      </w:r>
    </w:p>
    <w:p w14:paraId="672BE6D5" w14:textId="01CE29D1" w:rsidR="00292CCD" w:rsidRPr="005115DD" w:rsidRDefault="0002468D" w:rsidP="00292CC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ú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vodní strana – název </w:t>
      </w:r>
      <w:r w:rsidR="007E276E">
        <w:rPr>
          <w:rFonts w:asciiTheme="minorHAnsi" w:hAnsiTheme="minorHAnsi" w:cstheme="minorHAnsi"/>
          <w:sz w:val="22"/>
          <w:szCs w:val="22"/>
        </w:rPr>
        <w:t>veřejné</w:t>
      </w:r>
      <w:r w:rsidR="007E276E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soutěže, identifikační údaje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e, kontaktní údaje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e (telefon, e-mail, adresa), v případě právnické osoby jméno a příjmení osoby statutárně jednající za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292CCD" w:rsidRPr="005115DD">
        <w:rPr>
          <w:rFonts w:asciiTheme="minorHAnsi" w:hAnsiTheme="minorHAnsi" w:cstheme="minorHAnsi"/>
          <w:sz w:val="22"/>
          <w:szCs w:val="22"/>
        </w:rPr>
        <w:t>e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</w:p>
    <w:p w14:paraId="1A435552" w14:textId="77777777" w:rsidR="00585C2E" w:rsidRPr="005115DD" w:rsidRDefault="0002468D" w:rsidP="00585C2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p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ředložení požadovaných dokladů dle </w:t>
      </w:r>
      <w:r w:rsidR="00271A19" w:rsidRPr="005115DD">
        <w:rPr>
          <w:rFonts w:asciiTheme="minorHAnsi" w:hAnsiTheme="minorHAnsi" w:cstheme="minorHAnsi"/>
          <w:sz w:val="22"/>
          <w:szCs w:val="22"/>
        </w:rPr>
        <w:t xml:space="preserve">čl. </w:t>
      </w:r>
      <w:r w:rsidR="008452CE" w:rsidRPr="005115DD">
        <w:rPr>
          <w:rFonts w:asciiTheme="minorHAnsi" w:hAnsiTheme="minorHAnsi" w:cstheme="minorHAnsi"/>
          <w:sz w:val="22"/>
          <w:szCs w:val="22"/>
        </w:rPr>
        <w:t>IV</w:t>
      </w:r>
      <w:r w:rsidR="00271A19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59051C" w:rsidRPr="005115DD">
        <w:rPr>
          <w:rFonts w:asciiTheme="minorHAnsi" w:hAnsiTheme="minorHAnsi" w:cstheme="minorHAnsi"/>
          <w:sz w:val="22"/>
          <w:szCs w:val="22"/>
        </w:rPr>
        <w:t>těchto podmínek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</w:p>
    <w:p w14:paraId="242CD966" w14:textId="77777777" w:rsidR="00292CCD" w:rsidRPr="005115DD" w:rsidRDefault="0002468D" w:rsidP="00585C2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</w:t>
      </w:r>
      <w:r w:rsidR="00585C2E" w:rsidRPr="005115DD">
        <w:rPr>
          <w:rFonts w:asciiTheme="minorHAnsi" w:hAnsiTheme="minorHAnsi" w:cstheme="minorHAnsi"/>
          <w:sz w:val="22"/>
          <w:szCs w:val="22"/>
        </w:rPr>
        <w:t>avrhovaná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 výše nájmu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9CD0C7" w14:textId="7DCE0089" w:rsidR="00744A00" w:rsidRPr="005115DD" w:rsidRDefault="007E276E" w:rsidP="00292CC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vyplněný </w:t>
      </w:r>
      <w:r w:rsidR="0002468D" w:rsidRPr="005115DD">
        <w:rPr>
          <w:rFonts w:asciiTheme="minorHAnsi" w:hAnsiTheme="minorHAnsi" w:cstheme="minorHAnsi"/>
          <w:sz w:val="22"/>
          <w:szCs w:val="22"/>
        </w:rPr>
        <w:t>n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ávrh smlouvy, podepsaný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292CCD" w:rsidRPr="005115DD">
        <w:rPr>
          <w:rFonts w:asciiTheme="minorHAnsi" w:hAnsiTheme="minorHAnsi" w:cstheme="minorHAnsi"/>
          <w:sz w:val="22"/>
          <w:szCs w:val="22"/>
        </w:rPr>
        <w:t xml:space="preserve">em, popř. osobou oprávněnou za </w:t>
      </w:r>
      <w:r w:rsidR="00BC09A5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292CCD" w:rsidRPr="005115DD">
        <w:rPr>
          <w:rFonts w:asciiTheme="minorHAnsi" w:hAnsiTheme="minorHAnsi" w:cstheme="minorHAnsi"/>
          <w:sz w:val="22"/>
          <w:szCs w:val="22"/>
        </w:rPr>
        <w:t>e jednat a podepisovat</w:t>
      </w:r>
      <w:r w:rsidR="0002468D" w:rsidRPr="005115DD">
        <w:rPr>
          <w:rFonts w:asciiTheme="minorHAnsi" w:hAnsiTheme="minorHAnsi" w:cstheme="minorHAnsi"/>
          <w:sz w:val="22"/>
          <w:szCs w:val="22"/>
        </w:rPr>
        <w:t>,</w:t>
      </w:r>
      <w:r w:rsidR="00901D31" w:rsidRPr="00511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26160" w14:textId="77777777" w:rsidR="0002468D" w:rsidRPr="005115DD" w:rsidRDefault="00F17AB3" w:rsidP="00292CC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k</w:t>
      </w:r>
      <w:r w:rsidR="0002468D" w:rsidRPr="005115DD">
        <w:rPr>
          <w:rFonts w:asciiTheme="minorHAnsi" w:hAnsiTheme="minorHAnsi" w:cstheme="minorHAnsi"/>
          <w:sz w:val="22"/>
          <w:szCs w:val="22"/>
        </w:rPr>
        <w:t>oncept provozu a vybavení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</w:p>
    <w:p w14:paraId="245E55C0" w14:textId="1B6824AB" w:rsidR="008452CE" w:rsidRPr="005115DD" w:rsidRDefault="00BC09A5" w:rsidP="0002468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Navrhovatel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stanoví cenu </w:t>
      </w:r>
      <w:r w:rsidR="003D5962" w:rsidRPr="005115DD">
        <w:rPr>
          <w:rFonts w:asciiTheme="minorHAnsi" w:hAnsiTheme="minorHAnsi" w:cstheme="minorHAnsi"/>
          <w:sz w:val="22"/>
          <w:szCs w:val="22"/>
        </w:rPr>
        <w:t xml:space="preserve">nájemného </w:t>
      </w:r>
      <w:r w:rsidR="009F5CF6" w:rsidRPr="005115DD">
        <w:rPr>
          <w:rFonts w:asciiTheme="minorHAnsi" w:hAnsiTheme="minorHAnsi" w:cstheme="minorHAnsi"/>
          <w:sz w:val="22"/>
          <w:szCs w:val="22"/>
        </w:rPr>
        <w:t>měsíční paušální</w:t>
      </w:r>
      <w:r w:rsidR="00D842AB">
        <w:rPr>
          <w:rFonts w:asciiTheme="minorHAnsi" w:hAnsiTheme="minorHAnsi" w:cstheme="minorHAnsi"/>
          <w:sz w:val="22"/>
          <w:szCs w:val="22"/>
        </w:rPr>
        <w:t>mi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částk</w:t>
      </w:r>
      <w:r w:rsidR="00D842AB">
        <w:rPr>
          <w:rFonts w:asciiTheme="minorHAnsi" w:hAnsiTheme="minorHAnsi" w:cstheme="minorHAnsi"/>
          <w:sz w:val="22"/>
          <w:szCs w:val="22"/>
        </w:rPr>
        <w:t>ami dle připojeného návrhu smlouvu</w:t>
      </w:r>
      <w:r w:rsidR="00DD49F9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9F5CF6" w:rsidRPr="005115DD">
        <w:rPr>
          <w:rFonts w:asciiTheme="minorHAnsi" w:hAnsiTheme="minorHAnsi" w:cstheme="minorHAnsi"/>
          <w:sz w:val="22"/>
          <w:szCs w:val="22"/>
        </w:rPr>
        <w:t>v českých korunách</w:t>
      </w:r>
      <w:r w:rsidR="00CE3B38" w:rsidRPr="005115DD">
        <w:rPr>
          <w:rFonts w:asciiTheme="minorHAnsi" w:hAnsiTheme="minorHAnsi" w:cstheme="minorHAnsi"/>
          <w:sz w:val="22"/>
          <w:szCs w:val="22"/>
        </w:rPr>
        <w:t xml:space="preserve"> a </w:t>
      </w:r>
      <w:r w:rsidR="00CC79FE" w:rsidRPr="005115DD">
        <w:rPr>
          <w:rFonts w:asciiTheme="minorHAnsi" w:hAnsiTheme="minorHAnsi" w:cstheme="minorHAnsi"/>
          <w:sz w:val="22"/>
          <w:szCs w:val="22"/>
        </w:rPr>
        <w:t>zároveň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CE3B38" w:rsidRPr="005115DD">
        <w:rPr>
          <w:rFonts w:asciiTheme="minorHAnsi" w:hAnsiTheme="minorHAnsi" w:cstheme="minorHAnsi"/>
          <w:sz w:val="22"/>
          <w:szCs w:val="22"/>
        </w:rPr>
        <w:t xml:space="preserve">uvede </w:t>
      </w:r>
      <w:r w:rsidR="009F5CF6" w:rsidRPr="005115DD">
        <w:rPr>
          <w:rFonts w:asciiTheme="minorHAnsi" w:hAnsiTheme="minorHAnsi" w:cstheme="minorHAnsi"/>
          <w:sz w:val="22"/>
          <w:szCs w:val="22"/>
        </w:rPr>
        <w:t>celkov</w:t>
      </w:r>
      <w:r w:rsidR="00CE3B38" w:rsidRPr="005115DD">
        <w:rPr>
          <w:rFonts w:asciiTheme="minorHAnsi" w:hAnsiTheme="minorHAnsi" w:cstheme="minorHAnsi"/>
          <w:sz w:val="22"/>
          <w:szCs w:val="22"/>
        </w:rPr>
        <w:t>ou</w:t>
      </w:r>
      <w:r w:rsidR="009F5CF6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A3517F" w:rsidRPr="005115DD">
        <w:rPr>
          <w:rFonts w:asciiTheme="minorHAnsi" w:hAnsiTheme="minorHAnsi" w:cstheme="minorHAnsi"/>
          <w:sz w:val="22"/>
          <w:szCs w:val="22"/>
        </w:rPr>
        <w:t>výš</w:t>
      </w:r>
      <w:r w:rsidR="00CE3B38" w:rsidRPr="005115DD">
        <w:rPr>
          <w:rFonts w:asciiTheme="minorHAnsi" w:hAnsiTheme="minorHAnsi" w:cstheme="minorHAnsi"/>
          <w:sz w:val="22"/>
          <w:szCs w:val="22"/>
        </w:rPr>
        <w:t>i</w:t>
      </w:r>
      <w:r w:rsidR="00A3517F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EB2218" w:rsidRPr="005115DD">
        <w:rPr>
          <w:rFonts w:asciiTheme="minorHAnsi" w:hAnsiTheme="minorHAnsi" w:cstheme="minorHAnsi"/>
          <w:sz w:val="22"/>
          <w:szCs w:val="22"/>
        </w:rPr>
        <w:t xml:space="preserve">nájemného za celkovou délku nájemního vztahu (3 roky) </w:t>
      </w:r>
      <w:r w:rsidR="00A3517F" w:rsidRPr="005115DD">
        <w:rPr>
          <w:rFonts w:asciiTheme="minorHAnsi" w:hAnsiTheme="minorHAnsi" w:cstheme="minorHAnsi"/>
          <w:sz w:val="22"/>
          <w:szCs w:val="22"/>
        </w:rPr>
        <w:t>nájemného</w:t>
      </w:r>
      <w:r w:rsidR="009F5CF6" w:rsidRPr="005115DD">
        <w:rPr>
          <w:rFonts w:asciiTheme="minorHAnsi" w:hAnsiTheme="minorHAnsi" w:cstheme="minorHAnsi"/>
          <w:sz w:val="22"/>
          <w:szCs w:val="22"/>
        </w:rPr>
        <w:t>, která bude předmětem hodnocení.</w:t>
      </w:r>
      <w:r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394607">
        <w:rPr>
          <w:rFonts w:asciiTheme="minorHAnsi" w:hAnsiTheme="minorHAnsi" w:cstheme="minorHAnsi"/>
          <w:sz w:val="22"/>
          <w:szCs w:val="22"/>
        </w:rPr>
        <w:t>Navrhovatel pro účely stanovení nájmu využije tabulku, která tvoří přílohu těchto podmínek – vyplní buňky vyznačené žlutě.</w:t>
      </w:r>
    </w:p>
    <w:p w14:paraId="520C713A" w14:textId="77777777" w:rsidR="008452CE" w:rsidRPr="005115DD" w:rsidRDefault="009F5CF6" w:rsidP="009F5CF6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i/>
          <w:color w:val="548DD4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Celková cena </w:t>
      </w:r>
      <w:r w:rsidR="005D4FD7" w:rsidRPr="005115DD">
        <w:rPr>
          <w:rFonts w:asciiTheme="minorHAnsi" w:hAnsiTheme="minorHAnsi" w:cstheme="minorHAnsi"/>
          <w:sz w:val="22"/>
          <w:szCs w:val="22"/>
        </w:rPr>
        <w:t xml:space="preserve">nájmu </w:t>
      </w:r>
      <w:r w:rsidRPr="005115DD">
        <w:rPr>
          <w:rFonts w:asciiTheme="minorHAnsi" w:hAnsiTheme="minorHAnsi" w:cstheme="minorHAnsi"/>
          <w:sz w:val="22"/>
          <w:szCs w:val="22"/>
        </w:rPr>
        <w:t>bude uvedena v</w:t>
      </w:r>
      <w:r w:rsidR="00A61892" w:rsidRPr="005115DD">
        <w:rPr>
          <w:rFonts w:asciiTheme="minorHAnsi" w:hAnsiTheme="minorHAnsi" w:cstheme="minorHAnsi"/>
          <w:sz w:val="22"/>
          <w:szCs w:val="22"/>
        </w:rPr>
        <w:t> </w:t>
      </w:r>
      <w:r w:rsidRPr="005115DD">
        <w:rPr>
          <w:rFonts w:asciiTheme="minorHAnsi" w:hAnsiTheme="minorHAnsi" w:cstheme="minorHAnsi"/>
          <w:sz w:val="22"/>
          <w:szCs w:val="22"/>
        </w:rPr>
        <w:t>Kč</w:t>
      </w:r>
      <w:r w:rsidR="00A61892" w:rsidRPr="005115DD">
        <w:rPr>
          <w:rFonts w:asciiTheme="minorHAnsi" w:hAnsiTheme="minorHAnsi" w:cstheme="minorHAnsi"/>
          <w:sz w:val="22"/>
          <w:szCs w:val="22"/>
        </w:rPr>
        <w:t>.</w:t>
      </w:r>
    </w:p>
    <w:p w14:paraId="4260AD0A" w14:textId="77777777" w:rsidR="00744A00" w:rsidRPr="005115DD" w:rsidRDefault="00744A00" w:rsidP="00744A00">
      <w:pPr>
        <w:pStyle w:val="Zpat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DB32DA" w14:textId="77777777" w:rsidR="008452CE" w:rsidRPr="005115DD" w:rsidRDefault="008452CE" w:rsidP="008452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VII.</w:t>
      </w:r>
    </w:p>
    <w:p w14:paraId="213A7CFC" w14:textId="77777777" w:rsidR="00744A00" w:rsidRPr="005115DD" w:rsidRDefault="00B82720" w:rsidP="008452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Návrh smlouvy</w:t>
      </w:r>
    </w:p>
    <w:p w14:paraId="5BD99454" w14:textId="77777777" w:rsidR="00777FD4" w:rsidRPr="005115DD" w:rsidRDefault="00777FD4" w:rsidP="008452CE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  <w:lang w:val="cs-CZ"/>
        </w:rPr>
        <w:t>Návrh smlouvy tvoří přílohu těchto podmínek.</w:t>
      </w:r>
    </w:p>
    <w:p w14:paraId="451C50FA" w14:textId="77777777" w:rsidR="00777FD4" w:rsidRPr="005115DD" w:rsidRDefault="00777FD4" w:rsidP="008452CE">
      <w:pPr>
        <w:pStyle w:val="Zpat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Navrhovatel je povinen předložit tento návrh po doplnění </w:t>
      </w:r>
      <w:r w:rsidR="007B13D4"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hlavičky a výše </w:t>
      </w:r>
      <w:r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nájemného podepsaný osobou oprávněnou jednat </w:t>
      </w:r>
      <w:r w:rsidR="00B75C69"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jménem či </w:t>
      </w:r>
      <w:r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B75C69" w:rsidRPr="005115DD">
        <w:rPr>
          <w:rFonts w:asciiTheme="minorHAnsi" w:hAnsiTheme="minorHAnsi" w:cstheme="minorHAnsi"/>
          <w:sz w:val="22"/>
          <w:szCs w:val="22"/>
          <w:lang w:val="cs-CZ"/>
        </w:rPr>
        <w:t>navrhovatele.</w:t>
      </w:r>
      <w:r w:rsidR="007B13D4"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 Navrhovatel není oprávněn ve smlouvě činit jiné změny či úpravy.</w:t>
      </w:r>
      <w:r w:rsidR="004B414C" w:rsidRPr="005115D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A5B6753" w14:textId="77777777" w:rsidR="00654868" w:rsidRPr="005115DD" w:rsidRDefault="00654868" w:rsidP="00654868">
      <w:pPr>
        <w:pStyle w:val="Zpat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97D98E" w14:textId="77777777" w:rsidR="008452CE" w:rsidRPr="005115DD" w:rsidRDefault="008452CE" w:rsidP="001D0F38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VIII.</w:t>
      </w:r>
    </w:p>
    <w:p w14:paraId="0F8206D6" w14:textId="77777777" w:rsidR="00744A00" w:rsidRPr="005115DD" w:rsidRDefault="00744A00" w:rsidP="001D0F38">
      <w:pPr>
        <w:keepNext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Datum, hodina a způsob, jak bude </w:t>
      </w:r>
      <w:r w:rsidR="005D4FD7" w:rsidRPr="005115DD">
        <w:rPr>
          <w:rFonts w:asciiTheme="minorHAnsi" w:hAnsiTheme="minorHAnsi" w:cstheme="minorHAnsi"/>
          <w:b/>
          <w:bCs/>
          <w:sz w:val="22"/>
          <w:szCs w:val="22"/>
        </w:rPr>
        <w:t>návrh</w:t>
      </w: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 doru</w:t>
      </w:r>
      <w:r w:rsidRPr="005115DD">
        <w:rPr>
          <w:rFonts w:asciiTheme="minorHAnsi" w:hAnsiTheme="minorHAnsi" w:cstheme="minorHAnsi"/>
          <w:b/>
          <w:sz w:val="22"/>
          <w:szCs w:val="22"/>
        </w:rPr>
        <w:t>č</w:t>
      </w:r>
      <w:r w:rsidR="005D4FD7" w:rsidRPr="005115DD">
        <w:rPr>
          <w:rFonts w:asciiTheme="minorHAnsi" w:hAnsiTheme="minorHAnsi" w:cstheme="minorHAnsi"/>
          <w:b/>
          <w:bCs/>
          <w:sz w:val="22"/>
          <w:szCs w:val="22"/>
        </w:rPr>
        <w:t>en</w:t>
      </w:r>
    </w:p>
    <w:p w14:paraId="485D1783" w14:textId="1470D9AC" w:rsidR="00585C2E" w:rsidRPr="005115DD" w:rsidRDefault="00724542" w:rsidP="001D0F38">
      <w:pPr>
        <w:keepNext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Návrhy</w:t>
      </w:r>
      <w:r w:rsidR="00A61892" w:rsidRPr="005115DD">
        <w:rPr>
          <w:rFonts w:asciiTheme="minorHAnsi" w:hAnsiTheme="minorHAnsi" w:cstheme="minorHAnsi"/>
          <w:sz w:val="22"/>
          <w:szCs w:val="22"/>
        </w:rPr>
        <w:t xml:space="preserve"> budou doručeny </w:t>
      </w:r>
      <w:r w:rsidR="00585C2E" w:rsidRPr="005115DD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do </w:t>
      </w:r>
      <w:r w:rsidR="008F4C41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30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8F4C41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. 202</w:t>
      </w:r>
      <w:r w:rsidR="008F4C41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6</w:t>
      </w:r>
      <w:r w:rsidR="00AE5D1E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10,00 hod.</w:t>
      </w:r>
      <w:r w:rsidR="000E2DC6"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5C2E" w:rsidRPr="005115DD">
        <w:rPr>
          <w:rFonts w:asciiTheme="minorHAnsi" w:hAnsiTheme="minorHAnsi" w:cstheme="minorHAnsi"/>
          <w:b/>
          <w:sz w:val="22"/>
          <w:szCs w:val="22"/>
        </w:rPr>
        <w:t xml:space="preserve">na adresu: Národní památkový ústav, </w:t>
      </w:r>
      <w:r w:rsidR="00DE58E8" w:rsidRPr="005115DD">
        <w:rPr>
          <w:rFonts w:asciiTheme="minorHAnsi" w:hAnsiTheme="minorHAnsi" w:cstheme="minorHAnsi"/>
          <w:b/>
          <w:sz w:val="22"/>
          <w:szCs w:val="22"/>
        </w:rPr>
        <w:t xml:space="preserve">správa státního 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zámku</w:t>
      </w:r>
      <w:r w:rsidR="00DE58E8"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Hořovice</w:t>
      </w:r>
      <w:r w:rsidR="00DE58E8" w:rsidRPr="005115D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Vrbno</w:t>
      </w:r>
      <w:r w:rsidR="006E2380" w:rsidRPr="00862EC9">
        <w:rPr>
          <w:rFonts w:asciiTheme="minorHAnsi" w:hAnsiTheme="minorHAnsi" w:cstheme="minorHAnsi"/>
          <w:b/>
          <w:sz w:val="22"/>
          <w:szCs w:val="22"/>
        </w:rPr>
        <w:t>v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ská 22/2</w:t>
      </w:r>
      <w:r w:rsidR="00DE58E8" w:rsidRPr="005115DD">
        <w:rPr>
          <w:rFonts w:asciiTheme="minorHAnsi" w:hAnsiTheme="minorHAnsi" w:cstheme="minorHAnsi"/>
          <w:b/>
          <w:sz w:val="22"/>
          <w:szCs w:val="22"/>
        </w:rPr>
        <w:t>, 2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68 01</w:t>
      </w:r>
      <w:r w:rsidR="00DE58E8"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493F" w:rsidRPr="00862EC9">
        <w:rPr>
          <w:rFonts w:asciiTheme="minorHAnsi" w:hAnsiTheme="minorHAnsi" w:cstheme="minorHAnsi"/>
          <w:b/>
          <w:sz w:val="22"/>
          <w:szCs w:val="22"/>
        </w:rPr>
        <w:t>Hořovice</w:t>
      </w:r>
      <w:r w:rsidR="000E2DC6" w:rsidRPr="005115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5C2E" w:rsidRPr="005115DD">
        <w:rPr>
          <w:rFonts w:asciiTheme="minorHAnsi" w:hAnsiTheme="minorHAnsi" w:cstheme="minorHAnsi"/>
          <w:sz w:val="22"/>
          <w:szCs w:val="22"/>
        </w:rPr>
        <w:t xml:space="preserve">v zalepené obálce a označeny: </w:t>
      </w:r>
      <w:r w:rsidR="00585C2E" w:rsidRPr="005115DD">
        <w:rPr>
          <w:rFonts w:asciiTheme="minorHAnsi" w:hAnsiTheme="minorHAnsi" w:cstheme="minorHAnsi"/>
          <w:b/>
          <w:sz w:val="22"/>
          <w:szCs w:val="22"/>
        </w:rPr>
        <w:t>„NEOTEVÍRAT</w:t>
      </w:r>
      <w:r w:rsidR="008452CE" w:rsidRPr="005115DD">
        <w:rPr>
          <w:rFonts w:asciiTheme="minorHAnsi" w:hAnsiTheme="minorHAnsi" w:cstheme="minorHAnsi"/>
          <w:b/>
          <w:sz w:val="22"/>
          <w:szCs w:val="22"/>
        </w:rPr>
        <w:t>“</w:t>
      </w:r>
      <w:r w:rsidR="008452CE" w:rsidRPr="005115DD">
        <w:rPr>
          <w:rFonts w:asciiTheme="minorHAnsi" w:hAnsiTheme="minorHAnsi" w:cstheme="minorHAnsi"/>
          <w:sz w:val="22"/>
          <w:szCs w:val="22"/>
        </w:rPr>
        <w:t xml:space="preserve"> a </w:t>
      </w:r>
      <w:r w:rsidR="004F3A4C" w:rsidRPr="005115DD">
        <w:rPr>
          <w:rFonts w:asciiTheme="minorHAnsi" w:hAnsiTheme="minorHAnsi" w:cstheme="minorHAnsi"/>
          <w:sz w:val="22"/>
          <w:szCs w:val="22"/>
        </w:rPr>
        <w:t>název soutěže</w:t>
      </w:r>
      <w:r w:rsidR="00A61892" w:rsidRPr="005115DD">
        <w:rPr>
          <w:rFonts w:asciiTheme="minorHAnsi" w:hAnsiTheme="minorHAnsi" w:cstheme="minorHAnsi"/>
          <w:sz w:val="22"/>
          <w:szCs w:val="22"/>
        </w:rPr>
        <w:t>, a to buď poštou, nebo osobně.</w:t>
      </w:r>
    </w:p>
    <w:p w14:paraId="365BD023" w14:textId="716F2C0C" w:rsidR="00744A00" w:rsidRPr="005115DD" w:rsidRDefault="000823D5" w:rsidP="006B4DD0">
      <w:pPr>
        <w:keepNext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 xml:space="preserve">Otevírání obálek proběhne dne </w:t>
      </w:r>
      <w:r w:rsidR="007A57C3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30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7A57C3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. 202</w:t>
      </w:r>
      <w:r w:rsidR="007A57C3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6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="00EE5AF2">
        <w:rPr>
          <w:rFonts w:asciiTheme="minorHAnsi" w:hAnsiTheme="minorHAnsi" w:cstheme="minorHAnsi"/>
          <w:b/>
          <w:sz w:val="22"/>
          <w:szCs w:val="22"/>
          <w:highlight w:val="yellow"/>
        </w:rPr>
        <w:t>od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 1</w:t>
      </w:r>
      <w:r w:rsidR="00DE58E8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0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EE5AF2">
        <w:rPr>
          <w:rFonts w:asciiTheme="minorHAnsi" w:hAnsiTheme="minorHAnsi" w:cstheme="minorHAnsi"/>
          <w:b/>
          <w:sz w:val="22"/>
          <w:szCs w:val="22"/>
          <w:highlight w:val="yellow"/>
        </w:rPr>
        <w:t>15</w:t>
      </w:r>
      <w:r w:rsidR="000E2DC6"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</w:t>
      </w:r>
      <w:r w:rsidRPr="008F4C41">
        <w:rPr>
          <w:rFonts w:asciiTheme="minorHAnsi" w:hAnsiTheme="minorHAnsi" w:cstheme="minorHAnsi"/>
          <w:b/>
          <w:sz w:val="22"/>
          <w:szCs w:val="22"/>
          <w:highlight w:val="yellow"/>
        </w:rPr>
        <w:t>hod.</w:t>
      </w:r>
      <w:r w:rsidRPr="005115DD">
        <w:rPr>
          <w:rFonts w:asciiTheme="minorHAnsi" w:hAnsiTheme="minorHAnsi" w:cstheme="minorHAnsi"/>
          <w:sz w:val="22"/>
          <w:szCs w:val="22"/>
        </w:rPr>
        <w:t xml:space="preserve"> na </w:t>
      </w:r>
      <w:r w:rsidR="006E2380" w:rsidRPr="00862EC9">
        <w:rPr>
          <w:rFonts w:asciiTheme="minorHAnsi" w:hAnsiTheme="minorHAnsi" w:cstheme="minorHAnsi"/>
          <w:sz w:val="22"/>
          <w:szCs w:val="22"/>
        </w:rPr>
        <w:t>zámku</w:t>
      </w:r>
      <w:r w:rsidR="00724542" w:rsidRPr="005115DD">
        <w:rPr>
          <w:rFonts w:asciiTheme="minorHAnsi" w:hAnsiTheme="minorHAnsi" w:cstheme="minorHAnsi"/>
          <w:sz w:val="22"/>
          <w:szCs w:val="22"/>
        </w:rPr>
        <w:t xml:space="preserve"> </w:t>
      </w:r>
      <w:r w:rsidR="006E2380" w:rsidRPr="00862EC9">
        <w:rPr>
          <w:rFonts w:asciiTheme="minorHAnsi" w:hAnsiTheme="minorHAnsi" w:cstheme="minorHAnsi"/>
          <w:sz w:val="22"/>
          <w:szCs w:val="22"/>
        </w:rPr>
        <w:t>Hořovice</w:t>
      </w:r>
      <w:r w:rsidRPr="005115DD">
        <w:rPr>
          <w:rFonts w:asciiTheme="minorHAnsi" w:hAnsiTheme="minorHAnsi" w:cstheme="minorHAnsi"/>
          <w:sz w:val="22"/>
          <w:szCs w:val="22"/>
        </w:rPr>
        <w:t xml:space="preserve">, vyhodnocení bude provedeno </w:t>
      </w:r>
      <w:r w:rsidR="008452CE" w:rsidRPr="005115DD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8C0748" w:rsidRPr="008F4C41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7A57C3" w:rsidRPr="008F4C41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="000E2DC6" w:rsidRPr="008F4C41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="007A57C3" w:rsidRPr="008F4C41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0E2DC6" w:rsidRPr="008F4C41">
        <w:rPr>
          <w:rFonts w:asciiTheme="minorHAnsi" w:hAnsiTheme="minorHAnsi" w:cstheme="minorHAnsi"/>
          <w:sz w:val="22"/>
          <w:szCs w:val="22"/>
          <w:highlight w:val="yellow"/>
        </w:rPr>
        <w:t>. 202</w:t>
      </w:r>
      <w:r w:rsidR="007A57C3" w:rsidRPr="008F4C41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="000E2DC6" w:rsidRPr="005115DD">
        <w:rPr>
          <w:rFonts w:asciiTheme="minorHAnsi" w:hAnsiTheme="minorHAnsi" w:cstheme="minorHAnsi"/>
          <w:sz w:val="22"/>
          <w:szCs w:val="22"/>
        </w:rPr>
        <w:t>.</w:t>
      </w:r>
    </w:p>
    <w:p w14:paraId="7B4C967E" w14:textId="77777777" w:rsidR="000823D5" w:rsidRPr="005115DD" w:rsidRDefault="000823D5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6606D" w14:textId="77777777" w:rsidR="008452CE" w:rsidRPr="005115DD" w:rsidRDefault="008452CE" w:rsidP="008452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IX</w:t>
      </w:r>
      <w:r w:rsidR="00744A00" w:rsidRPr="005115D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51E0ACA" w14:textId="77777777" w:rsidR="00744A00" w:rsidRPr="005115DD" w:rsidRDefault="00744A00" w:rsidP="008452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Lh</w:t>
      </w:r>
      <w:r w:rsidRPr="005115DD">
        <w:rPr>
          <w:rFonts w:asciiTheme="minorHAnsi" w:hAnsiTheme="minorHAnsi" w:cstheme="minorHAnsi"/>
          <w:b/>
          <w:sz w:val="22"/>
          <w:szCs w:val="22"/>
        </w:rPr>
        <w:t>ů</w:t>
      </w:r>
      <w:r w:rsidRPr="005115DD">
        <w:rPr>
          <w:rFonts w:asciiTheme="minorHAnsi" w:hAnsiTheme="minorHAnsi" w:cstheme="minorHAnsi"/>
          <w:b/>
          <w:bCs/>
          <w:sz w:val="22"/>
          <w:szCs w:val="22"/>
        </w:rPr>
        <w:t xml:space="preserve">ta vázanosti </w:t>
      </w:r>
      <w:r w:rsidR="00CA2519" w:rsidRPr="005115DD">
        <w:rPr>
          <w:rFonts w:asciiTheme="minorHAnsi" w:hAnsiTheme="minorHAnsi" w:cstheme="minorHAnsi"/>
          <w:b/>
          <w:bCs/>
          <w:sz w:val="22"/>
          <w:szCs w:val="22"/>
        </w:rPr>
        <w:t>zájemce</w:t>
      </w:r>
    </w:p>
    <w:p w14:paraId="1C90D561" w14:textId="77777777" w:rsidR="00744A00" w:rsidRPr="005115DD" w:rsidRDefault="00BC09A5" w:rsidP="008452C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Navrhovatel</w:t>
      </w:r>
      <w:r w:rsidR="00744A00" w:rsidRPr="005115DD">
        <w:rPr>
          <w:rFonts w:asciiTheme="minorHAnsi" w:hAnsiTheme="minorHAnsi" w:cstheme="minorHAnsi"/>
          <w:sz w:val="22"/>
          <w:szCs w:val="22"/>
        </w:rPr>
        <w:t xml:space="preserve"> je sv</w:t>
      </w:r>
      <w:r w:rsidR="005D4FD7" w:rsidRPr="005115DD">
        <w:rPr>
          <w:rFonts w:asciiTheme="minorHAnsi" w:hAnsiTheme="minorHAnsi" w:cstheme="minorHAnsi"/>
          <w:sz w:val="22"/>
          <w:szCs w:val="22"/>
        </w:rPr>
        <w:t>ým návrhem</w:t>
      </w:r>
      <w:r w:rsidR="00744A00" w:rsidRPr="005115DD">
        <w:rPr>
          <w:rFonts w:asciiTheme="minorHAnsi" w:hAnsiTheme="minorHAnsi" w:cstheme="minorHAnsi"/>
          <w:sz w:val="22"/>
          <w:szCs w:val="22"/>
        </w:rPr>
        <w:t xml:space="preserve"> vázán do </w:t>
      </w:r>
      <w:r w:rsidR="00021096" w:rsidRPr="005115DD">
        <w:rPr>
          <w:rFonts w:asciiTheme="minorHAnsi" w:hAnsiTheme="minorHAnsi" w:cstheme="minorHAnsi"/>
          <w:sz w:val="22"/>
          <w:szCs w:val="22"/>
        </w:rPr>
        <w:t>90 dnů ode dne konce lhůty pro podání návrhů.</w:t>
      </w:r>
    </w:p>
    <w:p w14:paraId="7B56B696" w14:textId="77777777" w:rsidR="00744A00" w:rsidRPr="005115DD" w:rsidRDefault="00744A00" w:rsidP="00744A00">
      <w:pPr>
        <w:pStyle w:val="Zpat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A79C37" w14:textId="77777777" w:rsidR="008452CE" w:rsidRPr="005115DD" w:rsidRDefault="008452CE" w:rsidP="008452CE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Článek XX</w:t>
      </w:r>
      <w:r w:rsidR="00744A00" w:rsidRPr="005115D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120D068" w14:textId="77777777" w:rsidR="00744A00" w:rsidRPr="005115DD" w:rsidRDefault="00B82720" w:rsidP="008452CE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15DD">
        <w:rPr>
          <w:rFonts w:asciiTheme="minorHAnsi" w:hAnsiTheme="minorHAnsi" w:cstheme="minorHAnsi"/>
          <w:b/>
          <w:bCs/>
          <w:sz w:val="22"/>
          <w:szCs w:val="22"/>
        </w:rPr>
        <w:t>Ostatní ustanovení</w:t>
      </w:r>
    </w:p>
    <w:p w14:paraId="42E80B3C" w14:textId="77777777" w:rsidR="00B82720" w:rsidRPr="005115DD" w:rsidRDefault="006E0A9E" w:rsidP="008452CE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Vyhlašovatel si vyhr</w:t>
      </w:r>
      <w:r w:rsidR="00B82720" w:rsidRPr="005115DD">
        <w:rPr>
          <w:rFonts w:asciiTheme="minorHAnsi" w:hAnsiTheme="minorHAnsi" w:cstheme="minorHAnsi"/>
          <w:sz w:val="22"/>
          <w:szCs w:val="22"/>
        </w:rPr>
        <w:t>azuje právo:</w:t>
      </w:r>
    </w:p>
    <w:p w14:paraId="5B03D463" w14:textId="77777777" w:rsidR="00B82720" w:rsidRPr="005115DD" w:rsidRDefault="008452CE" w:rsidP="005F62DE">
      <w:pPr>
        <w:pStyle w:val="Zkladntext3"/>
        <w:numPr>
          <w:ilvl w:val="0"/>
          <w:numId w:val="38"/>
        </w:numPr>
        <w:tabs>
          <w:tab w:val="left" w:pos="432"/>
        </w:tabs>
        <w:spacing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</w:t>
      </w:r>
      <w:r w:rsidR="00B82720" w:rsidRPr="005115DD">
        <w:rPr>
          <w:rFonts w:asciiTheme="minorHAnsi" w:hAnsiTheme="minorHAnsi" w:cstheme="minorHAnsi"/>
          <w:sz w:val="22"/>
          <w:szCs w:val="22"/>
        </w:rPr>
        <w:t xml:space="preserve">ehradit </w:t>
      </w:r>
      <w:r w:rsidR="0059051C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6E0A9E" w:rsidRPr="005115DD">
        <w:rPr>
          <w:rFonts w:asciiTheme="minorHAnsi" w:hAnsiTheme="minorHAnsi" w:cstheme="minorHAnsi"/>
          <w:sz w:val="22"/>
          <w:szCs w:val="22"/>
        </w:rPr>
        <w:t>ům</w:t>
      </w:r>
      <w:r w:rsidR="00B82720" w:rsidRPr="005115DD">
        <w:rPr>
          <w:rFonts w:asciiTheme="minorHAnsi" w:hAnsiTheme="minorHAnsi" w:cstheme="minorHAnsi"/>
          <w:sz w:val="22"/>
          <w:szCs w:val="22"/>
        </w:rPr>
        <w:t xml:space="preserve"> žádné náklady, které vyn</w:t>
      </w:r>
      <w:r w:rsidRPr="005115DD">
        <w:rPr>
          <w:rFonts w:asciiTheme="minorHAnsi" w:hAnsiTheme="minorHAnsi" w:cstheme="minorHAnsi"/>
          <w:sz w:val="22"/>
          <w:szCs w:val="22"/>
        </w:rPr>
        <w:t>aložili za účast v této soutěži,</w:t>
      </w:r>
    </w:p>
    <w:p w14:paraId="3CF7C0C4" w14:textId="77777777" w:rsidR="00B82720" w:rsidRPr="005115DD" w:rsidRDefault="008452CE" w:rsidP="005F62DE">
      <w:pPr>
        <w:pStyle w:val="Zkladntext"/>
        <w:numPr>
          <w:ilvl w:val="0"/>
          <w:numId w:val="38"/>
        </w:numPr>
        <w:tabs>
          <w:tab w:val="left" w:pos="432"/>
        </w:tabs>
        <w:spacing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o</w:t>
      </w:r>
      <w:r w:rsidR="00B82720" w:rsidRPr="005115DD">
        <w:rPr>
          <w:rFonts w:asciiTheme="minorHAnsi" w:hAnsiTheme="minorHAnsi" w:cstheme="minorHAnsi"/>
          <w:sz w:val="22"/>
          <w:szCs w:val="22"/>
        </w:rPr>
        <w:t xml:space="preserve">dmítnout všechny </w:t>
      </w:r>
      <w:r w:rsidR="005D4FD7" w:rsidRPr="005115DD">
        <w:rPr>
          <w:rFonts w:asciiTheme="minorHAnsi" w:hAnsiTheme="minorHAnsi" w:cstheme="minorHAnsi"/>
          <w:sz w:val="22"/>
          <w:szCs w:val="22"/>
        </w:rPr>
        <w:t>návrhy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</w:p>
    <w:p w14:paraId="07AB0123" w14:textId="77777777" w:rsidR="00B82720" w:rsidRPr="005115DD" w:rsidRDefault="008452CE" w:rsidP="005F62DE">
      <w:pPr>
        <w:pStyle w:val="Zkladntext"/>
        <w:numPr>
          <w:ilvl w:val="0"/>
          <w:numId w:val="38"/>
        </w:numPr>
        <w:tabs>
          <w:tab w:val="left" w:pos="432"/>
        </w:tabs>
        <w:spacing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B82720" w:rsidRPr="005115DD">
        <w:rPr>
          <w:rFonts w:asciiTheme="minorHAnsi" w:hAnsiTheme="minorHAnsi" w:cstheme="minorHAnsi"/>
          <w:sz w:val="22"/>
          <w:szCs w:val="22"/>
        </w:rPr>
        <w:t>měnit, případně zrušit tuto soutěž</w:t>
      </w:r>
      <w:r w:rsidR="00901D31" w:rsidRPr="005115DD">
        <w:rPr>
          <w:rFonts w:asciiTheme="minorHAnsi" w:hAnsiTheme="minorHAnsi" w:cstheme="minorHAnsi"/>
          <w:sz w:val="22"/>
          <w:szCs w:val="22"/>
        </w:rPr>
        <w:t xml:space="preserve"> v kterékoliv její fázi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</w:p>
    <w:p w14:paraId="46575EB3" w14:textId="77777777" w:rsidR="00B82720" w:rsidRPr="005115DD" w:rsidRDefault="008452CE" w:rsidP="005F62DE">
      <w:pPr>
        <w:pStyle w:val="Zkladntext"/>
        <w:numPr>
          <w:ilvl w:val="0"/>
          <w:numId w:val="38"/>
        </w:numPr>
        <w:tabs>
          <w:tab w:val="left" w:pos="432"/>
        </w:tabs>
        <w:spacing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</w:t>
      </w:r>
      <w:r w:rsidR="00B82720" w:rsidRPr="005115DD">
        <w:rPr>
          <w:rFonts w:asciiTheme="minorHAnsi" w:hAnsiTheme="minorHAnsi" w:cstheme="minorHAnsi"/>
          <w:sz w:val="22"/>
          <w:szCs w:val="22"/>
        </w:rPr>
        <w:t xml:space="preserve">evracet podané </w:t>
      </w:r>
      <w:r w:rsidR="005D4FD7" w:rsidRPr="005115DD">
        <w:rPr>
          <w:rFonts w:asciiTheme="minorHAnsi" w:hAnsiTheme="minorHAnsi" w:cstheme="minorHAnsi"/>
          <w:sz w:val="22"/>
          <w:szCs w:val="22"/>
        </w:rPr>
        <w:t>návrhy</w:t>
      </w:r>
      <w:r w:rsidRPr="005115DD">
        <w:rPr>
          <w:rFonts w:asciiTheme="minorHAnsi" w:hAnsiTheme="minorHAnsi" w:cstheme="minorHAnsi"/>
          <w:sz w:val="22"/>
          <w:szCs w:val="22"/>
        </w:rPr>
        <w:t>,</w:t>
      </w:r>
    </w:p>
    <w:p w14:paraId="20D8E1B4" w14:textId="77777777" w:rsidR="00B82720" w:rsidRPr="005115DD" w:rsidRDefault="008452CE" w:rsidP="005F62DE">
      <w:pPr>
        <w:pStyle w:val="Zkladntext"/>
        <w:numPr>
          <w:ilvl w:val="0"/>
          <w:numId w:val="38"/>
        </w:numPr>
        <w:tabs>
          <w:tab w:val="left" w:pos="432"/>
        </w:tabs>
        <w:spacing w:after="100" w:afterAutospacing="1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5DD">
        <w:rPr>
          <w:rFonts w:asciiTheme="minorHAnsi" w:hAnsiTheme="minorHAnsi" w:cstheme="minorHAnsi"/>
          <w:sz w:val="22"/>
          <w:szCs w:val="22"/>
        </w:rPr>
        <w:t>n</w:t>
      </w:r>
      <w:r w:rsidR="00B82720" w:rsidRPr="005115DD">
        <w:rPr>
          <w:rFonts w:asciiTheme="minorHAnsi" w:hAnsiTheme="minorHAnsi" w:cstheme="minorHAnsi"/>
          <w:sz w:val="22"/>
          <w:szCs w:val="22"/>
        </w:rPr>
        <w:t xml:space="preserve">euzavřít smlouvu se žádným </w:t>
      </w:r>
      <w:r w:rsidR="0059051C" w:rsidRPr="005115DD">
        <w:rPr>
          <w:rFonts w:asciiTheme="minorHAnsi" w:hAnsiTheme="minorHAnsi" w:cstheme="minorHAnsi"/>
          <w:sz w:val="22"/>
          <w:szCs w:val="22"/>
        </w:rPr>
        <w:t>navrhovatel</w:t>
      </w:r>
      <w:r w:rsidR="006E0A9E" w:rsidRPr="005115DD">
        <w:rPr>
          <w:rFonts w:asciiTheme="minorHAnsi" w:hAnsiTheme="minorHAnsi" w:cstheme="minorHAnsi"/>
          <w:sz w:val="22"/>
          <w:szCs w:val="22"/>
        </w:rPr>
        <w:t>em</w:t>
      </w:r>
      <w:r w:rsidRPr="005115DD">
        <w:rPr>
          <w:rFonts w:asciiTheme="minorHAnsi" w:hAnsiTheme="minorHAnsi" w:cstheme="minorHAnsi"/>
          <w:sz w:val="22"/>
          <w:szCs w:val="22"/>
        </w:rPr>
        <w:t>.</w:t>
      </w:r>
    </w:p>
    <w:p w14:paraId="3B5786B7" w14:textId="5C21A0E5" w:rsidR="00744A00" w:rsidRPr="005115DD" w:rsidRDefault="00B75C69" w:rsidP="005115DD">
      <w:pPr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5DD">
        <w:rPr>
          <w:rFonts w:asciiTheme="minorHAnsi" w:hAnsiTheme="minorHAnsi" w:cstheme="minorHAnsi"/>
          <w:bCs/>
          <w:sz w:val="22"/>
          <w:szCs w:val="22"/>
        </w:rPr>
        <w:t>Příloha: č.</w:t>
      </w:r>
      <w:r w:rsidR="007B13D4" w:rsidRPr="005115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115DD">
        <w:rPr>
          <w:rFonts w:asciiTheme="minorHAnsi" w:hAnsiTheme="minorHAnsi" w:cstheme="minorHAnsi"/>
          <w:bCs/>
          <w:sz w:val="22"/>
          <w:szCs w:val="22"/>
        </w:rPr>
        <w:t>1 Návrh smlouvy</w:t>
      </w:r>
      <w:r w:rsidR="001A73C7">
        <w:rPr>
          <w:rFonts w:asciiTheme="minorHAnsi" w:hAnsiTheme="minorHAnsi" w:cstheme="minorHAnsi"/>
          <w:bCs/>
          <w:sz w:val="22"/>
          <w:szCs w:val="22"/>
        </w:rPr>
        <w:t xml:space="preserve"> a formulář pro vyplnění nabízeného nájemného</w:t>
      </w:r>
      <w:r w:rsidRPr="005115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FDEDEA" w14:textId="54642094" w:rsidR="00F40C0C" w:rsidRDefault="00F40C0C" w:rsidP="00F40C0C">
      <w:pPr>
        <w:numPr>
          <w:ilvl w:val="0"/>
          <w:numId w:val="2"/>
        </w:numPr>
        <w:spacing w:after="120"/>
        <w:jc w:val="both"/>
        <w:textDirection w:val="btL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Aktuální znění těchto podmínek a případné další informace k veřejné soutěži jsou dostupné na webových stránkách www.npu.cz. Práva a povinnosti výslovně neupravené v těchto podmínkách se řídí § 1772 a násl. zák. č. 89/2012 Sb., občanský zákoník, v platném znění.  </w:t>
      </w:r>
    </w:p>
    <w:p w14:paraId="27D7E988" w14:textId="27B6EBD5" w:rsidR="00B75C69" w:rsidRDefault="00B75C6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821AB4" w14:textId="5407F05A" w:rsidR="00786FC9" w:rsidRDefault="00786FC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9C9F8F" w14:textId="02E2C15B" w:rsidR="00786FC9" w:rsidRDefault="00786FC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207927" w14:textId="048E53CB" w:rsidR="00786FC9" w:rsidRDefault="00786FC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313E5A" w14:textId="1E3045CA" w:rsidR="00786FC9" w:rsidRDefault="00786FC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F226B5" w14:textId="77777777" w:rsidR="00786FC9" w:rsidRPr="005115DD" w:rsidRDefault="00786FC9" w:rsidP="00744A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D0F38" w:rsidRPr="00862EC9" w14:paraId="1D4AB626" w14:textId="77777777" w:rsidTr="00EB2218">
        <w:trPr>
          <w:trHeight w:val="1643"/>
          <w:jc w:val="center"/>
        </w:trPr>
        <w:tc>
          <w:tcPr>
            <w:tcW w:w="4606" w:type="dxa"/>
          </w:tcPr>
          <w:p w14:paraId="2126D216" w14:textId="796BB8CE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5D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6E2380" w:rsidRPr="00862EC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85563">
              <w:rPr>
                <w:rFonts w:asciiTheme="minorHAnsi" w:hAnsiTheme="minorHAnsi" w:cstheme="minorHAnsi"/>
                <w:sz w:val="22"/>
                <w:szCs w:val="22"/>
              </w:rPr>
              <w:t>Hořovicích</w:t>
            </w:r>
            <w:r w:rsidR="004F3A4C" w:rsidRPr="005115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115DD">
              <w:rPr>
                <w:rFonts w:asciiTheme="minorHAnsi" w:hAnsiTheme="minorHAnsi" w:cstheme="minorHAnsi"/>
                <w:sz w:val="22"/>
                <w:szCs w:val="22"/>
              </w:rPr>
              <w:t xml:space="preserve">dne </w:t>
            </w:r>
          </w:p>
          <w:p w14:paraId="69565B00" w14:textId="77777777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DF401" w14:textId="77777777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69E82" w14:textId="77777777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FEBBA63" w14:textId="77777777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A6E04" w14:textId="5106A6D7" w:rsidR="001D0F38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4A02F" w14:textId="77777777" w:rsidR="00F40C0C" w:rsidRPr="005115DD" w:rsidRDefault="00F40C0C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B4148" w14:textId="77777777" w:rsidR="001D0F38" w:rsidRPr="005115DD" w:rsidRDefault="001D0F38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5D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14:paraId="09B9BF37" w14:textId="71D3FD79" w:rsidR="00670501" w:rsidRDefault="00670501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Bc. Libor Knížek, </w:t>
            </w:r>
          </w:p>
          <w:p w14:paraId="5D4438FA" w14:textId="222893C5" w:rsidR="00E7119A" w:rsidRPr="005115DD" w:rsidRDefault="00670501" w:rsidP="008C26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vedoucí správy SZ Hořovice</w:t>
            </w:r>
            <w:r w:rsidR="00E7119A" w:rsidRPr="005115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63A95C9" w14:textId="77777777" w:rsidR="00472ED6" w:rsidRPr="0066157D" w:rsidRDefault="00472ED6" w:rsidP="001D0F3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472ED6" w:rsidRPr="0066157D" w:rsidSect="00654868">
      <w:footerReference w:type="default" r:id="rId10"/>
      <w:headerReference w:type="first" r:id="rId11"/>
      <w:footerReference w:type="first" r:id="rId12"/>
      <w:pgSz w:w="11906" w:h="16838"/>
      <w:pgMar w:top="1418" w:right="1134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5920" w14:textId="77777777" w:rsidR="00E30FDE" w:rsidRDefault="00E30FDE" w:rsidP="006B66B4">
      <w:r>
        <w:separator/>
      </w:r>
    </w:p>
  </w:endnote>
  <w:endnote w:type="continuationSeparator" w:id="0">
    <w:p w14:paraId="1749E28C" w14:textId="77777777" w:rsidR="00E30FDE" w:rsidRDefault="00E30FDE" w:rsidP="006B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775E" w14:textId="30320860" w:rsidR="006E2380" w:rsidRPr="00725513" w:rsidRDefault="006E2380" w:rsidP="00725513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SECTIONPAGES   \* MERGEFORMAT </w:instrText>
    </w:r>
    <w:r>
      <w:rPr>
        <w:rFonts w:ascii="Calibri" w:hAnsi="Calibri"/>
      </w:rPr>
      <w:fldChar w:fldCharType="separate"/>
    </w:r>
    <w:r w:rsidR="009F3CE9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8A74" w14:textId="71197F5B" w:rsidR="006E2380" w:rsidRPr="00725513" w:rsidRDefault="006E2380" w:rsidP="00725513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SECTIONPAGES   \* MERGEFORMAT </w:instrText>
    </w:r>
    <w:r>
      <w:rPr>
        <w:rFonts w:ascii="Calibri" w:hAnsi="Calibri"/>
      </w:rPr>
      <w:fldChar w:fldCharType="separate"/>
    </w:r>
    <w:r w:rsidR="009F3CE9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B18A3" w14:textId="77777777" w:rsidR="00E30FDE" w:rsidRDefault="00E30FDE" w:rsidP="006B66B4">
      <w:r>
        <w:separator/>
      </w:r>
    </w:p>
  </w:footnote>
  <w:footnote w:type="continuationSeparator" w:id="0">
    <w:p w14:paraId="69C4421E" w14:textId="77777777" w:rsidR="00E30FDE" w:rsidRDefault="00E30FDE" w:rsidP="006B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7A49" w14:textId="7715BA86" w:rsidR="006E2380" w:rsidRPr="000E7CE5" w:rsidRDefault="00862EC9">
    <w:pPr>
      <w:pStyle w:val="Zhlav"/>
      <w:rPr>
        <w:lang w:val="cs-CZ"/>
      </w:rPr>
    </w:pPr>
    <w:r>
      <w:rPr>
        <w:noProof/>
      </w:rPr>
      <w:drawing>
        <wp:inline distT="0" distB="0" distL="0" distR="0" wp14:anchorId="271F7237" wp14:editId="7C6D7168">
          <wp:extent cx="2688590" cy="939165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7CE5">
      <w:rPr>
        <w:lang w:val="cs-CZ"/>
      </w:rPr>
      <w:t xml:space="preserve">                                            </w:t>
    </w:r>
  </w:p>
  <w:p w14:paraId="65A49902" w14:textId="0134E345" w:rsidR="00862EC9" w:rsidRPr="000E7CE5" w:rsidRDefault="000E7CE5">
    <w:pPr>
      <w:pStyle w:val="Zhlav"/>
      <w:rPr>
        <w:lang w:val="cs-CZ"/>
      </w:rPr>
    </w:pPr>
    <w:r>
      <w:tab/>
    </w:r>
    <w:r>
      <w:rPr>
        <w:lang w:val="cs-CZ"/>
      </w:rPr>
      <w:t xml:space="preserve">                                                                                                                   </w:t>
    </w:r>
  </w:p>
  <w:p w14:paraId="5DF32F82" w14:textId="77777777" w:rsidR="00862EC9" w:rsidRDefault="00862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151300F"/>
    <w:multiLevelType w:val="multilevel"/>
    <w:tmpl w:val="BEFEC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3B6EBD"/>
    <w:multiLevelType w:val="hybridMultilevel"/>
    <w:tmpl w:val="4DD8DEF2"/>
    <w:lvl w:ilvl="0" w:tplc="75DE3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7175F"/>
    <w:multiLevelType w:val="hybridMultilevel"/>
    <w:tmpl w:val="E7AEA34E"/>
    <w:lvl w:ilvl="0" w:tplc="55F0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55B9"/>
    <w:multiLevelType w:val="hybridMultilevel"/>
    <w:tmpl w:val="CE8EBB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1C7"/>
    <w:multiLevelType w:val="hybridMultilevel"/>
    <w:tmpl w:val="12C8F3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47"/>
        </w:tabs>
        <w:ind w:left="1747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87"/>
        </w:tabs>
        <w:ind w:left="3187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07"/>
        </w:tabs>
        <w:ind w:left="3907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47"/>
        </w:tabs>
        <w:ind w:left="5347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67"/>
        </w:tabs>
        <w:ind w:left="6067" w:hanging="360"/>
      </w:pPr>
    </w:lvl>
  </w:abstractNum>
  <w:abstractNum w:abstractNumId="6" w15:restartNumberingAfterBreak="0">
    <w:nsid w:val="1A3D48D3"/>
    <w:multiLevelType w:val="hybridMultilevel"/>
    <w:tmpl w:val="10EA3BBE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B7E5D49"/>
    <w:multiLevelType w:val="hybridMultilevel"/>
    <w:tmpl w:val="3F7E4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9269A"/>
    <w:multiLevelType w:val="hybridMultilevel"/>
    <w:tmpl w:val="B186CE7A"/>
    <w:lvl w:ilvl="0" w:tplc="74C63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324C30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20ABC"/>
    <w:multiLevelType w:val="hybridMultilevel"/>
    <w:tmpl w:val="00C61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1A3"/>
    <w:multiLevelType w:val="hybridMultilevel"/>
    <w:tmpl w:val="1AFA49EA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667"/>
        </w:tabs>
        <w:ind w:left="667" w:hanging="360"/>
      </w:pPr>
    </w:lvl>
    <w:lvl w:ilvl="2" w:tplc="04050005">
      <w:start w:val="1"/>
      <w:numFmt w:val="decimal"/>
      <w:lvlText w:val="%3."/>
      <w:lvlJc w:val="left"/>
      <w:pPr>
        <w:tabs>
          <w:tab w:val="num" w:pos="1387"/>
        </w:tabs>
        <w:ind w:left="1387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07"/>
        </w:tabs>
        <w:ind w:left="2107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27"/>
        </w:tabs>
        <w:ind w:left="2827" w:hanging="360"/>
      </w:pPr>
    </w:lvl>
    <w:lvl w:ilvl="5" w:tplc="04050005">
      <w:start w:val="1"/>
      <w:numFmt w:val="decimal"/>
      <w:lvlText w:val="%6."/>
      <w:lvlJc w:val="left"/>
      <w:pPr>
        <w:tabs>
          <w:tab w:val="num" w:pos="3547"/>
        </w:tabs>
        <w:ind w:left="3547" w:hanging="360"/>
      </w:pPr>
    </w:lvl>
    <w:lvl w:ilvl="6" w:tplc="04050001">
      <w:start w:val="1"/>
      <w:numFmt w:val="decimal"/>
      <w:lvlText w:val="%7."/>
      <w:lvlJc w:val="left"/>
      <w:pPr>
        <w:tabs>
          <w:tab w:val="num" w:pos="4267"/>
        </w:tabs>
        <w:ind w:left="4267" w:hanging="360"/>
      </w:pPr>
    </w:lvl>
    <w:lvl w:ilvl="7" w:tplc="04050003">
      <w:start w:val="1"/>
      <w:numFmt w:val="decimal"/>
      <w:lvlText w:val="%8."/>
      <w:lvlJc w:val="left"/>
      <w:pPr>
        <w:tabs>
          <w:tab w:val="num" w:pos="4987"/>
        </w:tabs>
        <w:ind w:left="4987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07"/>
        </w:tabs>
        <w:ind w:left="5707" w:hanging="360"/>
      </w:pPr>
    </w:lvl>
  </w:abstractNum>
  <w:abstractNum w:abstractNumId="11" w15:restartNumberingAfterBreak="0">
    <w:nsid w:val="2FCC6ACC"/>
    <w:multiLevelType w:val="hybridMultilevel"/>
    <w:tmpl w:val="D5F0DF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480E5D"/>
    <w:multiLevelType w:val="hybridMultilevel"/>
    <w:tmpl w:val="AF52877C"/>
    <w:lvl w:ilvl="0" w:tplc="D08AF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47994"/>
    <w:multiLevelType w:val="hybridMultilevel"/>
    <w:tmpl w:val="9F18D05C"/>
    <w:lvl w:ilvl="0" w:tplc="91E439CA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5C57651"/>
    <w:multiLevelType w:val="hybridMultilevel"/>
    <w:tmpl w:val="C7EAEF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930"/>
    <w:multiLevelType w:val="hybridMultilevel"/>
    <w:tmpl w:val="451EF1D6"/>
    <w:lvl w:ilvl="0" w:tplc="9946A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E376D"/>
    <w:multiLevelType w:val="hybridMultilevel"/>
    <w:tmpl w:val="2AB6F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05255"/>
    <w:multiLevelType w:val="hybridMultilevel"/>
    <w:tmpl w:val="22A225EC"/>
    <w:lvl w:ilvl="0" w:tplc="2032744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F166933"/>
    <w:multiLevelType w:val="multilevel"/>
    <w:tmpl w:val="3D08EF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667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387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7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827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547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7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4987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707" w:hanging="360"/>
      </w:pPr>
      <w:rPr>
        <w:vertAlign w:val="baseline"/>
      </w:rPr>
    </w:lvl>
  </w:abstractNum>
  <w:abstractNum w:abstractNumId="19" w15:restartNumberingAfterBreak="0">
    <w:nsid w:val="3F415148"/>
    <w:multiLevelType w:val="hybridMultilevel"/>
    <w:tmpl w:val="674427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60CA1"/>
    <w:multiLevelType w:val="hybridMultilevel"/>
    <w:tmpl w:val="4DD0AA20"/>
    <w:lvl w:ilvl="0" w:tplc="75DE3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286549"/>
    <w:multiLevelType w:val="hybridMultilevel"/>
    <w:tmpl w:val="ECBC9C0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45105"/>
    <w:multiLevelType w:val="hybridMultilevel"/>
    <w:tmpl w:val="46500112"/>
    <w:lvl w:ilvl="0" w:tplc="9188A1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A56AD"/>
    <w:multiLevelType w:val="hybridMultilevel"/>
    <w:tmpl w:val="10FA97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837B77"/>
    <w:multiLevelType w:val="hybridMultilevel"/>
    <w:tmpl w:val="FC3C4E1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261BDD"/>
    <w:multiLevelType w:val="hybridMultilevel"/>
    <w:tmpl w:val="70B8D51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42CE6"/>
    <w:multiLevelType w:val="hybridMultilevel"/>
    <w:tmpl w:val="8C6C7018"/>
    <w:lvl w:ilvl="0" w:tplc="BE5AF494">
      <w:start w:val="17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5297A"/>
    <w:multiLevelType w:val="hybridMultilevel"/>
    <w:tmpl w:val="3A96EC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EA0C85"/>
    <w:multiLevelType w:val="hybridMultilevel"/>
    <w:tmpl w:val="FB72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B4BF4"/>
    <w:multiLevelType w:val="hybridMultilevel"/>
    <w:tmpl w:val="2C7E62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E7D3A"/>
    <w:multiLevelType w:val="hybridMultilevel"/>
    <w:tmpl w:val="3E246FEC"/>
    <w:lvl w:ilvl="0" w:tplc="351CE5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72DF"/>
    <w:multiLevelType w:val="hybridMultilevel"/>
    <w:tmpl w:val="92AA179C"/>
    <w:lvl w:ilvl="0" w:tplc="E116AB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DB2C08"/>
    <w:multiLevelType w:val="multilevel"/>
    <w:tmpl w:val="E4B8FF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6EAD20F3"/>
    <w:multiLevelType w:val="hybridMultilevel"/>
    <w:tmpl w:val="997EDB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57545"/>
    <w:multiLevelType w:val="hybridMultilevel"/>
    <w:tmpl w:val="D6BEED1C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1524B7"/>
    <w:multiLevelType w:val="hybridMultilevel"/>
    <w:tmpl w:val="6890C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E7D8B"/>
    <w:multiLevelType w:val="hybridMultilevel"/>
    <w:tmpl w:val="39C005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</w:lvl>
    <w:lvl w:ilvl="2" w:tplc="04050005">
      <w:start w:val="1"/>
      <w:numFmt w:val="decimal"/>
      <w:lvlText w:val="%3."/>
      <w:lvlJc w:val="left"/>
      <w:pPr>
        <w:tabs>
          <w:tab w:val="num" w:pos="1747"/>
        </w:tabs>
        <w:ind w:left="1747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87"/>
        </w:tabs>
        <w:ind w:left="3187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07"/>
        </w:tabs>
        <w:ind w:left="3907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47"/>
        </w:tabs>
        <w:ind w:left="5347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67"/>
        </w:tabs>
        <w:ind w:left="6067" w:hanging="360"/>
      </w:pPr>
    </w:lvl>
  </w:abstractNum>
  <w:abstractNum w:abstractNumId="37" w15:restartNumberingAfterBreak="0">
    <w:nsid w:val="79713928"/>
    <w:multiLevelType w:val="hybridMultilevel"/>
    <w:tmpl w:val="C42C44AA"/>
    <w:lvl w:ilvl="0" w:tplc="04050005">
      <w:start w:val="1"/>
      <w:numFmt w:val="bullet"/>
      <w:lvlText w:val=""/>
      <w:lvlJc w:val="left"/>
      <w:pPr>
        <w:ind w:left="735" w:hanging="37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450EF"/>
    <w:multiLevelType w:val="hybridMultilevel"/>
    <w:tmpl w:val="2684F4F0"/>
    <w:lvl w:ilvl="0" w:tplc="96582F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43FFE"/>
    <w:multiLevelType w:val="hybridMultilevel"/>
    <w:tmpl w:val="6672A1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9"/>
  </w:num>
  <w:num w:numId="4">
    <w:abstractNumId w:val="37"/>
  </w:num>
  <w:num w:numId="5">
    <w:abstractNumId w:val="35"/>
  </w:num>
  <w:num w:numId="6">
    <w:abstractNumId w:val="28"/>
  </w:num>
  <w:num w:numId="7">
    <w:abstractNumId w:val="14"/>
  </w:num>
  <w:num w:numId="8">
    <w:abstractNumId w:val="34"/>
  </w:num>
  <w:num w:numId="9">
    <w:abstractNumId w:val="15"/>
  </w:num>
  <w:num w:numId="10">
    <w:abstractNumId w:val="23"/>
  </w:num>
  <w:num w:numId="11">
    <w:abstractNumId w:val="9"/>
  </w:num>
  <w:num w:numId="12">
    <w:abstractNumId w:val="30"/>
  </w:num>
  <w:num w:numId="13">
    <w:abstractNumId w:val="13"/>
  </w:num>
  <w:num w:numId="14">
    <w:abstractNumId w:val="26"/>
  </w:num>
  <w:num w:numId="15">
    <w:abstractNumId w:val="17"/>
  </w:num>
  <w:num w:numId="16">
    <w:abstractNumId w:val="27"/>
  </w:num>
  <w:num w:numId="17">
    <w:abstractNumId w:val="7"/>
  </w:num>
  <w:num w:numId="18">
    <w:abstractNumId w:val="20"/>
  </w:num>
  <w:num w:numId="19">
    <w:abstractNumId w:val="19"/>
  </w:num>
  <w:num w:numId="20">
    <w:abstractNumId w:val="38"/>
  </w:num>
  <w:num w:numId="21">
    <w:abstractNumId w:val="22"/>
  </w:num>
  <w:num w:numId="22">
    <w:abstractNumId w:val="3"/>
  </w:num>
  <w:num w:numId="23">
    <w:abstractNumId w:val="31"/>
  </w:num>
  <w:num w:numId="24">
    <w:abstractNumId w:val="12"/>
  </w:num>
  <w:num w:numId="25">
    <w:abstractNumId w:val="36"/>
  </w:num>
  <w:num w:numId="26">
    <w:abstractNumId w:val="25"/>
  </w:num>
  <w:num w:numId="27">
    <w:abstractNumId w:val="39"/>
  </w:num>
  <w:num w:numId="28">
    <w:abstractNumId w:val="16"/>
  </w:num>
  <w:num w:numId="29">
    <w:abstractNumId w:val="21"/>
  </w:num>
  <w:num w:numId="30">
    <w:abstractNumId w:val="4"/>
  </w:num>
  <w:num w:numId="31">
    <w:abstractNumId w:val="24"/>
  </w:num>
  <w:num w:numId="32">
    <w:abstractNumId w:val="2"/>
  </w:num>
  <w:num w:numId="33">
    <w:abstractNumId w:val="1"/>
  </w:num>
  <w:num w:numId="34">
    <w:abstractNumId w:val="33"/>
  </w:num>
  <w:num w:numId="35">
    <w:abstractNumId w:val="11"/>
  </w:num>
  <w:num w:numId="36">
    <w:abstractNumId w:val="32"/>
  </w:num>
  <w:num w:numId="37">
    <w:abstractNumId w:val="6"/>
  </w:num>
  <w:num w:numId="38">
    <w:abstractNumId w:val="5"/>
  </w:num>
  <w:num w:numId="3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50"/>
    <w:rsid w:val="00000B6C"/>
    <w:rsid w:val="00010AF1"/>
    <w:rsid w:val="00012C50"/>
    <w:rsid w:val="00016E51"/>
    <w:rsid w:val="00021096"/>
    <w:rsid w:val="00022013"/>
    <w:rsid w:val="0002468D"/>
    <w:rsid w:val="0003296C"/>
    <w:rsid w:val="00034718"/>
    <w:rsid w:val="000568C4"/>
    <w:rsid w:val="0006493F"/>
    <w:rsid w:val="0007499B"/>
    <w:rsid w:val="0008046E"/>
    <w:rsid w:val="0008064B"/>
    <w:rsid w:val="0008176F"/>
    <w:rsid w:val="00081E1D"/>
    <w:rsid w:val="000823D5"/>
    <w:rsid w:val="0008752A"/>
    <w:rsid w:val="00092CEE"/>
    <w:rsid w:val="000A247F"/>
    <w:rsid w:val="000A30A1"/>
    <w:rsid w:val="000A586B"/>
    <w:rsid w:val="000B164B"/>
    <w:rsid w:val="000B2099"/>
    <w:rsid w:val="000B50BB"/>
    <w:rsid w:val="000B5667"/>
    <w:rsid w:val="000C05BB"/>
    <w:rsid w:val="000C089C"/>
    <w:rsid w:val="000C281A"/>
    <w:rsid w:val="000D43C3"/>
    <w:rsid w:val="000D43F2"/>
    <w:rsid w:val="000D4B5D"/>
    <w:rsid w:val="000E0C1E"/>
    <w:rsid w:val="000E2DC6"/>
    <w:rsid w:val="000E7CE5"/>
    <w:rsid w:val="000F012B"/>
    <w:rsid w:val="00104F63"/>
    <w:rsid w:val="00112801"/>
    <w:rsid w:val="00125E76"/>
    <w:rsid w:val="001267D8"/>
    <w:rsid w:val="00153EC0"/>
    <w:rsid w:val="00171775"/>
    <w:rsid w:val="0018068C"/>
    <w:rsid w:val="001939EC"/>
    <w:rsid w:val="001945B3"/>
    <w:rsid w:val="00194728"/>
    <w:rsid w:val="0019552C"/>
    <w:rsid w:val="001A24B1"/>
    <w:rsid w:val="001A3245"/>
    <w:rsid w:val="001A3C24"/>
    <w:rsid w:val="001A64C5"/>
    <w:rsid w:val="001A73C7"/>
    <w:rsid w:val="001A79B6"/>
    <w:rsid w:val="001B0D0C"/>
    <w:rsid w:val="001B734F"/>
    <w:rsid w:val="001C0D72"/>
    <w:rsid w:val="001C244A"/>
    <w:rsid w:val="001C2BC0"/>
    <w:rsid w:val="001C4C1D"/>
    <w:rsid w:val="001C5242"/>
    <w:rsid w:val="001C7074"/>
    <w:rsid w:val="001D0F38"/>
    <w:rsid w:val="001D4D0D"/>
    <w:rsid w:val="001E1323"/>
    <w:rsid w:val="001E55E0"/>
    <w:rsid w:val="0020198A"/>
    <w:rsid w:val="002079E6"/>
    <w:rsid w:val="00214238"/>
    <w:rsid w:val="00224DA7"/>
    <w:rsid w:val="002412AD"/>
    <w:rsid w:val="00241443"/>
    <w:rsid w:val="0024393E"/>
    <w:rsid w:val="0024517B"/>
    <w:rsid w:val="00250E9E"/>
    <w:rsid w:val="00257E64"/>
    <w:rsid w:val="00266532"/>
    <w:rsid w:val="00271A19"/>
    <w:rsid w:val="00273035"/>
    <w:rsid w:val="00276923"/>
    <w:rsid w:val="0028143C"/>
    <w:rsid w:val="00283B6A"/>
    <w:rsid w:val="00283BDC"/>
    <w:rsid w:val="00283C2F"/>
    <w:rsid w:val="002849CC"/>
    <w:rsid w:val="00285740"/>
    <w:rsid w:val="00290B4B"/>
    <w:rsid w:val="00292CCD"/>
    <w:rsid w:val="002A14CA"/>
    <w:rsid w:val="002A32AF"/>
    <w:rsid w:val="002B0725"/>
    <w:rsid w:val="002B3AA4"/>
    <w:rsid w:val="002C2CF4"/>
    <w:rsid w:val="002C6549"/>
    <w:rsid w:val="002D32F2"/>
    <w:rsid w:val="002D3EDE"/>
    <w:rsid w:val="002D556D"/>
    <w:rsid w:val="002E14D7"/>
    <w:rsid w:val="002E4B0A"/>
    <w:rsid w:val="002F1B6E"/>
    <w:rsid w:val="002F65DE"/>
    <w:rsid w:val="002F6DE9"/>
    <w:rsid w:val="00300196"/>
    <w:rsid w:val="0030304D"/>
    <w:rsid w:val="00303204"/>
    <w:rsid w:val="00303722"/>
    <w:rsid w:val="00304CD2"/>
    <w:rsid w:val="00312DA3"/>
    <w:rsid w:val="0031532B"/>
    <w:rsid w:val="00321352"/>
    <w:rsid w:val="00325C6B"/>
    <w:rsid w:val="00330687"/>
    <w:rsid w:val="00330929"/>
    <w:rsid w:val="00331347"/>
    <w:rsid w:val="00340501"/>
    <w:rsid w:val="00340550"/>
    <w:rsid w:val="0034183C"/>
    <w:rsid w:val="00363D2F"/>
    <w:rsid w:val="00367BD5"/>
    <w:rsid w:val="00373926"/>
    <w:rsid w:val="00374585"/>
    <w:rsid w:val="003825B3"/>
    <w:rsid w:val="00394607"/>
    <w:rsid w:val="003B30A1"/>
    <w:rsid w:val="003B3353"/>
    <w:rsid w:val="003C3639"/>
    <w:rsid w:val="003C66C6"/>
    <w:rsid w:val="003D5962"/>
    <w:rsid w:val="003E4C93"/>
    <w:rsid w:val="003E5436"/>
    <w:rsid w:val="003E6196"/>
    <w:rsid w:val="003E6C67"/>
    <w:rsid w:val="003F149A"/>
    <w:rsid w:val="003F4388"/>
    <w:rsid w:val="004059B6"/>
    <w:rsid w:val="0041000E"/>
    <w:rsid w:val="00416A6C"/>
    <w:rsid w:val="004170FD"/>
    <w:rsid w:val="00417516"/>
    <w:rsid w:val="0042195C"/>
    <w:rsid w:val="00423B2C"/>
    <w:rsid w:val="00424012"/>
    <w:rsid w:val="00427647"/>
    <w:rsid w:val="00430B74"/>
    <w:rsid w:val="004321DF"/>
    <w:rsid w:val="0043559B"/>
    <w:rsid w:val="004379B3"/>
    <w:rsid w:val="00440046"/>
    <w:rsid w:val="004436CC"/>
    <w:rsid w:val="004661D6"/>
    <w:rsid w:val="0047135F"/>
    <w:rsid w:val="00472ED6"/>
    <w:rsid w:val="00481762"/>
    <w:rsid w:val="004A5325"/>
    <w:rsid w:val="004B414C"/>
    <w:rsid w:val="004C1FB8"/>
    <w:rsid w:val="004C3E63"/>
    <w:rsid w:val="004E1A4F"/>
    <w:rsid w:val="004E7280"/>
    <w:rsid w:val="004F24C3"/>
    <w:rsid w:val="004F2CBC"/>
    <w:rsid w:val="004F3A4C"/>
    <w:rsid w:val="004F7B8B"/>
    <w:rsid w:val="00505E1F"/>
    <w:rsid w:val="005071B4"/>
    <w:rsid w:val="005115DD"/>
    <w:rsid w:val="00526094"/>
    <w:rsid w:val="00526796"/>
    <w:rsid w:val="005271D1"/>
    <w:rsid w:val="00552598"/>
    <w:rsid w:val="0055280F"/>
    <w:rsid w:val="00553ACA"/>
    <w:rsid w:val="00575BAF"/>
    <w:rsid w:val="00575D99"/>
    <w:rsid w:val="00581DB3"/>
    <w:rsid w:val="00581E57"/>
    <w:rsid w:val="00585C2E"/>
    <w:rsid w:val="0059051C"/>
    <w:rsid w:val="00590CDD"/>
    <w:rsid w:val="00592072"/>
    <w:rsid w:val="00596B8F"/>
    <w:rsid w:val="005A2094"/>
    <w:rsid w:val="005A2EF1"/>
    <w:rsid w:val="005C1A98"/>
    <w:rsid w:val="005C4F5A"/>
    <w:rsid w:val="005C70EA"/>
    <w:rsid w:val="005D4FD7"/>
    <w:rsid w:val="005D61F0"/>
    <w:rsid w:val="005D6582"/>
    <w:rsid w:val="005E0EE2"/>
    <w:rsid w:val="005E7C4F"/>
    <w:rsid w:val="005F62DE"/>
    <w:rsid w:val="00603123"/>
    <w:rsid w:val="00605B2F"/>
    <w:rsid w:val="00607C8B"/>
    <w:rsid w:val="00612072"/>
    <w:rsid w:val="006246D2"/>
    <w:rsid w:val="006272AB"/>
    <w:rsid w:val="00631185"/>
    <w:rsid w:val="00636654"/>
    <w:rsid w:val="00645F8D"/>
    <w:rsid w:val="00646E9C"/>
    <w:rsid w:val="006536C2"/>
    <w:rsid w:val="006538DB"/>
    <w:rsid w:val="00654868"/>
    <w:rsid w:val="00654BF1"/>
    <w:rsid w:val="0065630F"/>
    <w:rsid w:val="0066157D"/>
    <w:rsid w:val="00661582"/>
    <w:rsid w:val="006642FF"/>
    <w:rsid w:val="00670501"/>
    <w:rsid w:val="006746B2"/>
    <w:rsid w:val="006766FE"/>
    <w:rsid w:val="0067775F"/>
    <w:rsid w:val="00680659"/>
    <w:rsid w:val="0068716D"/>
    <w:rsid w:val="006901FC"/>
    <w:rsid w:val="006A0BAF"/>
    <w:rsid w:val="006A21B8"/>
    <w:rsid w:val="006A23EE"/>
    <w:rsid w:val="006A525A"/>
    <w:rsid w:val="006B4DD0"/>
    <w:rsid w:val="006B66B4"/>
    <w:rsid w:val="006C2784"/>
    <w:rsid w:val="006C2D15"/>
    <w:rsid w:val="006D4A20"/>
    <w:rsid w:val="006D7933"/>
    <w:rsid w:val="006E0A9E"/>
    <w:rsid w:val="006E2380"/>
    <w:rsid w:val="006E36B5"/>
    <w:rsid w:val="006E737A"/>
    <w:rsid w:val="006F74C2"/>
    <w:rsid w:val="00700765"/>
    <w:rsid w:val="00704061"/>
    <w:rsid w:val="007057EE"/>
    <w:rsid w:val="00707931"/>
    <w:rsid w:val="00707BF3"/>
    <w:rsid w:val="007133C7"/>
    <w:rsid w:val="00717DEE"/>
    <w:rsid w:val="00724542"/>
    <w:rsid w:val="00725513"/>
    <w:rsid w:val="00727579"/>
    <w:rsid w:val="007312FE"/>
    <w:rsid w:val="00732B58"/>
    <w:rsid w:val="0073563A"/>
    <w:rsid w:val="007431C6"/>
    <w:rsid w:val="00743E73"/>
    <w:rsid w:val="00744A00"/>
    <w:rsid w:val="007450F5"/>
    <w:rsid w:val="00747385"/>
    <w:rsid w:val="0075213C"/>
    <w:rsid w:val="007538FD"/>
    <w:rsid w:val="00754B30"/>
    <w:rsid w:val="0076229A"/>
    <w:rsid w:val="007623E6"/>
    <w:rsid w:val="00763D7C"/>
    <w:rsid w:val="007653FA"/>
    <w:rsid w:val="007761DC"/>
    <w:rsid w:val="00777FD4"/>
    <w:rsid w:val="00781FA5"/>
    <w:rsid w:val="00786FC9"/>
    <w:rsid w:val="00787C57"/>
    <w:rsid w:val="007A57C3"/>
    <w:rsid w:val="007A5FD5"/>
    <w:rsid w:val="007A76F5"/>
    <w:rsid w:val="007B13D4"/>
    <w:rsid w:val="007E276E"/>
    <w:rsid w:val="007E2F0E"/>
    <w:rsid w:val="007F6BF0"/>
    <w:rsid w:val="007F7ED1"/>
    <w:rsid w:val="0080030F"/>
    <w:rsid w:val="008018AD"/>
    <w:rsid w:val="00820229"/>
    <w:rsid w:val="00823020"/>
    <w:rsid w:val="00836462"/>
    <w:rsid w:val="008452CE"/>
    <w:rsid w:val="0085642B"/>
    <w:rsid w:val="00862EC9"/>
    <w:rsid w:val="0086622C"/>
    <w:rsid w:val="008917D7"/>
    <w:rsid w:val="00897671"/>
    <w:rsid w:val="008A2DC6"/>
    <w:rsid w:val="008A3FAB"/>
    <w:rsid w:val="008A6FDB"/>
    <w:rsid w:val="008B6604"/>
    <w:rsid w:val="008C0748"/>
    <w:rsid w:val="008C0AA9"/>
    <w:rsid w:val="008C237B"/>
    <w:rsid w:val="008C2660"/>
    <w:rsid w:val="008D000A"/>
    <w:rsid w:val="008E2B6E"/>
    <w:rsid w:val="008E31F3"/>
    <w:rsid w:val="008E4E69"/>
    <w:rsid w:val="008E5C51"/>
    <w:rsid w:val="008F0683"/>
    <w:rsid w:val="008F4C41"/>
    <w:rsid w:val="00901D31"/>
    <w:rsid w:val="00902993"/>
    <w:rsid w:val="00906945"/>
    <w:rsid w:val="0091155F"/>
    <w:rsid w:val="0091655A"/>
    <w:rsid w:val="009316D1"/>
    <w:rsid w:val="0093542C"/>
    <w:rsid w:val="00937B93"/>
    <w:rsid w:val="00941BE3"/>
    <w:rsid w:val="00951FEC"/>
    <w:rsid w:val="00955274"/>
    <w:rsid w:val="00967635"/>
    <w:rsid w:val="00973968"/>
    <w:rsid w:val="00975C05"/>
    <w:rsid w:val="00975E50"/>
    <w:rsid w:val="0098236E"/>
    <w:rsid w:val="009863A6"/>
    <w:rsid w:val="00991B19"/>
    <w:rsid w:val="00991D2A"/>
    <w:rsid w:val="009A3736"/>
    <w:rsid w:val="009A450C"/>
    <w:rsid w:val="009B156A"/>
    <w:rsid w:val="009B1AB4"/>
    <w:rsid w:val="009B1D16"/>
    <w:rsid w:val="009C2EA8"/>
    <w:rsid w:val="009C7E74"/>
    <w:rsid w:val="009F3CE9"/>
    <w:rsid w:val="009F58F1"/>
    <w:rsid w:val="009F5CF6"/>
    <w:rsid w:val="009F769D"/>
    <w:rsid w:val="00A006B4"/>
    <w:rsid w:val="00A05536"/>
    <w:rsid w:val="00A06FE1"/>
    <w:rsid w:val="00A071DA"/>
    <w:rsid w:val="00A1615F"/>
    <w:rsid w:val="00A31025"/>
    <w:rsid w:val="00A34DFF"/>
    <w:rsid w:val="00A3517F"/>
    <w:rsid w:val="00A35C84"/>
    <w:rsid w:val="00A3619D"/>
    <w:rsid w:val="00A51650"/>
    <w:rsid w:val="00A53D24"/>
    <w:rsid w:val="00A5454B"/>
    <w:rsid w:val="00A54AE9"/>
    <w:rsid w:val="00A56FBE"/>
    <w:rsid w:val="00A57A02"/>
    <w:rsid w:val="00A61892"/>
    <w:rsid w:val="00A63FCA"/>
    <w:rsid w:val="00A6463B"/>
    <w:rsid w:val="00A76E0D"/>
    <w:rsid w:val="00A8369E"/>
    <w:rsid w:val="00A90650"/>
    <w:rsid w:val="00AA19E0"/>
    <w:rsid w:val="00AA2B23"/>
    <w:rsid w:val="00AA3761"/>
    <w:rsid w:val="00AB0A04"/>
    <w:rsid w:val="00AB33A7"/>
    <w:rsid w:val="00AC7C36"/>
    <w:rsid w:val="00AC7E24"/>
    <w:rsid w:val="00AD2A2B"/>
    <w:rsid w:val="00AD5EA7"/>
    <w:rsid w:val="00AE3236"/>
    <w:rsid w:val="00AE5580"/>
    <w:rsid w:val="00AE5D1E"/>
    <w:rsid w:val="00AE5E29"/>
    <w:rsid w:val="00AF24FC"/>
    <w:rsid w:val="00AF28BD"/>
    <w:rsid w:val="00B06B0D"/>
    <w:rsid w:val="00B06BF1"/>
    <w:rsid w:val="00B16B1E"/>
    <w:rsid w:val="00B229B9"/>
    <w:rsid w:val="00B25DD3"/>
    <w:rsid w:val="00B32AB5"/>
    <w:rsid w:val="00B40DC4"/>
    <w:rsid w:val="00B44633"/>
    <w:rsid w:val="00B45E4E"/>
    <w:rsid w:val="00B46A16"/>
    <w:rsid w:val="00B5105F"/>
    <w:rsid w:val="00B55B4D"/>
    <w:rsid w:val="00B56F0F"/>
    <w:rsid w:val="00B67D9A"/>
    <w:rsid w:val="00B70030"/>
    <w:rsid w:val="00B75C69"/>
    <w:rsid w:val="00B82720"/>
    <w:rsid w:val="00B864A3"/>
    <w:rsid w:val="00BA0034"/>
    <w:rsid w:val="00BA17D0"/>
    <w:rsid w:val="00BA3B73"/>
    <w:rsid w:val="00BA3E0F"/>
    <w:rsid w:val="00BB2799"/>
    <w:rsid w:val="00BB7141"/>
    <w:rsid w:val="00BC09A5"/>
    <w:rsid w:val="00BC17F5"/>
    <w:rsid w:val="00BC6179"/>
    <w:rsid w:val="00BF60BA"/>
    <w:rsid w:val="00C01A8B"/>
    <w:rsid w:val="00C13757"/>
    <w:rsid w:val="00C1404C"/>
    <w:rsid w:val="00C175D7"/>
    <w:rsid w:val="00C20CAB"/>
    <w:rsid w:val="00C26D91"/>
    <w:rsid w:val="00C4159E"/>
    <w:rsid w:val="00C417D2"/>
    <w:rsid w:val="00C4666C"/>
    <w:rsid w:val="00C5747C"/>
    <w:rsid w:val="00C5750C"/>
    <w:rsid w:val="00C60C8E"/>
    <w:rsid w:val="00C771A6"/>
    <w:rsid w:val="00C8327E"/>
    <w:rsid w:val="00C9349D"/>
    <w:rsid w:val="00C95E52"/>
    <w:rsid w:val="00CA2519"/>
    <w:rsid w:val="00CB448A"/>
    <w:rsid w:val="00CB61B5"/>
    <w:rsid w:val="00CB76BC"/>
    <w:rsid w:val="00CC79FE"/>
    <w:rsid w:val="00CD2818"/>
    <w:rsid w:val="00CE0EA3"/>
    <w:rsid w:val="00CE3B38"/>
    <w:rsid w:val="00CE5827"/>
    <w:rsid w:val="00CF06C3"/>
    <w:rsid w:val="00CF0AB3"/>
    <w:rsid w:val="00CF55A9"/>
    <w:rsid w:val="00CF7183"/>
    <w:rsid w:val="00D06793"/>
    <w:rsid w:val="00D220A5"/>
    <w:rsid w:val="00D32181"/>
    <w:rsid w:val="00D32265"/>
    <w:rsid w:val="00D32F6A"/>
    <w:rsid w:val="00D33342"/>
    <w:rsid w:val="00D35437"/>
    <w:rsid w:val="00D4443C"/>
    <w:rsid w:val="00D50390"/>
    <w:rsid w:val="00D5380D"/>
    <w:rsid w:val="00D64493"/>
    <w:rsid w:val="00D70D83"/>
    <w:rsid w:val="00D755FC"/>
    <w:rsid w:val="00D82FBD"/>
    <w:rsid w:val="00D8327E"/>
    <w:rsid w:val="00D842AB"/>
    <w:rsid w:val="00D904E2"/>
    <w:rsid w:val="00D9542A"/>
    <w:rsid w:val="00DA5884"/>
    <w:rsid w:val="00DB7FC8"/>
    <w:rsid w:val="00DC2674"/>
    <w:rsid w:val="00DD49F9"/>
    <w:rsid w:val="00DE58E8"/>
    <w:rsid w:val="00DF0701"/>
    <w:rsid w:val="00DF1169"/>
    <w:rsid w:val="00DF2024"/>
    <w:rsid w:val="00DF20B1"/>
    <w:rsid w:val="00DF2991"/>
    <w:rsid w:val="00E12005"/>
    <w:rsid w:val="00E22DE4"/>
    <w:rsid w:val="00E22E2D"/>
    <w:rsid w:val="00E30FDE"/>
    <w:rsid w:val="00E36CEC"/>
    <w:rsid w:val="00E42C3B"/>
    <w:rsid w:val="00E439FF"/>
    <w:rsid w:val="00E44D9C"/>
    <w:rsid w:val="00E5213F"/>
    <w:rsid w:val="00E61134"/>
    <w:rsid w:val="00E6172C"/>
    <w:rsid w:val="00E67108"/>
    <w:rsid w:val="00E7119A"/>
    <w:rsid w:val="00E80142"/>
    <w:rsid w:val="00E80DC5"/>
    <w:rsid w:val="00E80E60"/>
    <w:rsid w:val="00E839EA"/>
    <w:rsid w:val="00E91E43"/>
    <w:rsid w:val="00EA3180"/>
    <w:rsid w:val="00EA7211"/>
    <w:rsid w:val="00EA7AEA"/>
    <w:rsid w:val="00EB046E"/>
    <w:rsid w:val="00EB2218"/>
    <w:rsid w:val="00EC00E1"/>
    <w:rsid w:val="00EC0430"/>
    <w:rsid w:val="00EC1520"/>
    <w:rsid w:val="00ED47AF"/>
    <w:rsid w:val="00EE4493"/>
    <w:rsid w:val="00EE5AF2"/>
    <w:rsid w:val="00EE5DA5"/>
    <w:rsid w:val="00EE7842"/>
    <w:rsid w:val="00EF15A6"/>
    <w:rsid w:val="00EF5DDA"/>
    <w:rsid w:val="00EF7CC7"/>
    <w:rsid w:val="00F165D5"/>
    <w:rsid w:val="00F17AB3"/>
    <w:rsid w:val="00F21CA9"/>
    <w:rsid w:val="00F303E1"/>
    <w:rsid w:val="00F321D5"/>
    <w:rsid w:val="00F3663A"/>
    <w:rsid w:val="00F37058"/>
    <w:rsid w:val="00F407A4"/>
    <w:rsid w:val="00F40C0C"/>
    <w:rsid w:val="00F42539"/>
    <w:rsid w:val="00F507F8"/>
    <w:rsid w:val="00F53035"/>
    <w:rsid w:val="00F53E74"/>
    <w:rsid w:val="00F61B9D"/>
    <w:rsid w:val="00F62D2E"/>
    <w:rsid w:val="00F67065"/>
    <w:rsid w:val="00F7676D"/>
    <w:rsid w:val="00F80690"/>
    <w:rsid w:val="00F85563"/>
    <w:rsid w:val="00F96110"/>
    <w:rsid w:val="00F965E5"/>
    <w:rsid w:val="00FA7724"/>
    <w:rsid w:val="00FA7F65"/>
    <w:rsid w:val="00FC036C"/>
    <w:rsid w:val="00FD3CAF"/>
    <w:rsid w:val="00FD790A"/>
    <w:rsid w:val="00FE0BAB"/>
    <w:rsid w:val="00FE3CB9"/>
    <w:rsid w:val="00FE5D6D"/>
    <w:rsid w:val="00FE7DDF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7B07A"/>
  <w15:chartTrackingRefBased/>
  <w15:docId w15:val="{1E756F28-FEF3-44BB-B945-EA315D3D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E2B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D3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autoRedefine/>
    <w:qFormat/>
    <w:rsid w:val="0031532B"/>
    <w:pPr>
      <w:keepNext/>
      <w:snapToGrid w:val="0"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F4388"/>
    <w:rPr>
      <w:color w:val="0000FF"/>
      <w:u w:val="single"/>
    </w:rPr>
  </w:style>
  <w:style w:type="paragraph" w:customStyle="1" w:styleId="Zkladntext3">
    <w:name w:val="Základní text3"/>
    <w:basedOn w:val="Normln"/>
    <w:rsid w:val="008E5C51"/>
    <w:pPr>
      <w:widowControl w:val="0"/>
      <w:suppressAutoHyphens/>
      <w:spacing w:line="242" w:lineRule="auto"/>
    </w:pPr>
    <w:rPr>
      <w:rFonts w:eastAsia="Tahoma"/>
    </w:rPr>
  </w:style>
  <w:style w:type="paragraph" w:customStyle="1" w:styleId="Zkladntext">
    <w:name w:val="Základní text~~"/>
    <w:basedOn w:val="Normln"/>
    <w:rsid w:val="008E5C51"/>
    <w:pPr>
      <w:widowControl w:val="0"/>
      <w:suppressAutoHyphens/>
      <w:spacing w:line="242" w:lineRule="auto"/>
    </w:pPr>
    <w:rPr>
      <w:rFonts w:eastAsia="Tahoma"/>
    </w:rPr>
  </w:style>
  <w:style w:type="paragraph" w:customStyle="1" w:styleId="Odstavecodsazen">
    <w:name w:val="Odstavec odsazený~"/>
    <w:basedOn w:val="Normln"/>
    <w:rsid w:val="008E5C51"/>
    <w:pPr>
      <w:widowControl w:val="0"/>
      <w:tabs>
        <w:tab w:val="left" w:pos="1699"/>
      </w:tabs>
      <w:suppressAutoHyphens/>
      <w:spacing w:line="242" w:lineRule="auto"/>
      <w:ind w:left="1332" w:hanging="849"/>
      <w:jc w:val="both"/>
    </w:pPr>
    <w:rPr>
      <w:rFonts w:eastAsia="Tahoma"/>
    </w:rPr>
  </w:style>
  <w:style w:type="paragraph" w:styleId="Zkladntextodsazen">
    <w:name w:val="Body Text Indent"/>
    <w:basedOn w:val="Normln"/>
    <w:rsid w:val="00F407A4"/>
    <w:pPr>
      <w:ind w:left="360"/>
    </w:pPr>
  </w:style>
  <w:style w:type="paragraph" w:styleId="Normlnweb">
    <w:name w:val="Normal (Web)"/>
    <w:basedOn w:val="Normln"/>
    <w:rsid w:val="00022013"/>
    <w:pPr>
      <w:spacing w:before="100" w:beforeAutospacing="1" w:after="119"/>
    </w:pPr>
  </w:style>
  <w:style w:type="paragraph" w:styleId="Textbubliny">
    <w:name w:val="Balloon Text"/>
    <w:basedOn w:val="Normln"/>
    <w:link w:val="TextbublinyChar"/>
    <w:rsid w:val="008C0AA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0A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5DD3"/>
    <w:pPr>
      <w:ind w:left="720"/>
      <w:contextualSpacing/>
    </w:pPr>
  </w:style>
  <w:style w:type="paragraph" w:styleId="Zkladntext0">
    <w:name w:val="Body Text"/>
    <w:basedOn w:val="Normln"/>
    <w:link w:val="ZkladntextChar"/>
    <w:rsid w:val="006B66B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0"/>
    <w:rsid w:val="006B66B4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B66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B66B4"/>
    <w:rPr>
      <w:sz w:val="24"/>
      <w:szCs w:val="24"/>
    </w:rPr>
  </w:style>
  <w:style w:type="paragraph" w:styleId="Zpat">
    <w:name w:val="footer"/>
    <w:basedOn w:val="Normln"/>
    <w:link w:val="ZpatChar"/>
    <w:rsid w:val="006B66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B66B4"/>
    <w:rPr>
      <w:sz w:val="24"/>
      <w:szCs w:val="24"/>
    </w:rPr>
  </w:style>
  <w:style w:type="paragraph" w:customStyle="1" w:styleId="72FDD8AE997F4A8790428FD6133D69A8">
    <w:name w:val="72FDD8AE997F4A8790428FD6133D69A8"/>
    <w:rsid w:val="009863A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Mkatabulky">
    <w:name w:val="Table Grid"/>
    <w:basedOn w:val="Normlntabulka"/>
    <w:rsid w:val="002B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B448A"/>
    <w:rPr>
      <w:b/>
      <w:bCs/>
    </w:rPr>
  </w:style>
  <w:style w:type="paragraph" w:customStyle="1" w:styleId="a">
    <w:qFormat/>
    <w:rsid w:val="00CB448A"/>
    <w:rPr>
      <w:sz w:val="24"/>
      <w:szCs w:val="24"/>
    </w:rPr>
  </w:style>
  <w:style w:type="character" w:styleId="Zdraznn">
    <w:name w:val="Emphasis"/>
    <w:qFormat/>
    <w:rsid w:val="00CB448A"/>
    <w:rPr>
      <w:i/>
      <w:iCs/>
    </w:rPr>
  </w:style>
  <w:style w:type="character" w:styleId="Odkaznakoment">
    <w:name w:val="annotation reference"/>
    <w:rsid w:val="00DC26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2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C2674"/>
  </w:style>
  <w:style w:type="paragraph" w:styleId="Pedmtkomente">
    <w:name w:val="annotation subject"/>
    <w:basedOn w:val="Textkomente"/>
    <w:next w:val="Textkomente"/>
    <w:link w:val="PedmtkomenteChar"/>
    <w:rsid w:val="00DC267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C2674"/>
    <w:rPr>
      <w:b/>
      <w:bCs/>
    </w:rPr>
  </w:style>
  <w:style w:type="character" w:customStyle="1" w:styleId="Nadpis1Char">
    <w:name w:val="Nadpis 1 Char"/>
    <w:link w:val="Nadpis1"/>
    <w:rsid w:val="00FD3C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go">
    <w:name w:val="go"/>
    <w:basedOn w:val="Normln"/>
    <w:rsid w:val="000D4B5D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0D4B5D"/>
    <w:rPr>
      <w:i/>
      <w:iCs/>
    </w:rPr>
  </w:style>
  <w:style w:type="character" w:customStyle="1" w:styleId="apple-converted-space">
    <w:name w:val="apple-converted-space"/>
    <w:basedOn w:val="Standardnpsmoodstavce"/>
    <w:rsid w:val="000D4B5D"/>
  </w:style>
  <w:style w:type="paragraph" w:customStyle="1" w:styleId="a0">
    <w:qFormat/>
    <w:rsid w:val="001D0F38"/>
    <w:rPr>
      <w:sz w:val="24"/>
      <w:szCs w:val="24"/>
    </w:rPr>
  </w:style>
  <w:style w:type="paragraph" w:styleId="Revize">
    <w:name w:val="Revision"/>
    <w:hidden/>
    <w:uiPriority w:val="99"/>
    <w:semiHidden/>
    <w:rsid w:val="005920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6-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16-1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B10F-D3BD-4A0A-9F82-583125C1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 NPÚ - Zadávací dokumentace – Projekt Horoměřická</vt:lpstr>
    </vt:vector>
  </TitlesOfParts>
  <Company>NPU UOP v Kroměříži</Company>
  <LinksUpToDate>false</LinksUpToDate>
  <CharactersWithSpaces>12758</CharactersWithSpaces>
  <SharedDoc>false</SharedDoc>
  <HLinks>
    <vt:vector size="12" baseType="variant">
      <vt:variant>
        <vt:i4>6029404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https://www.zakonyprolidi.cz/cs/2016-134</vt:lpwstr>
      </vt:variant>
      <vt:variant>
        <vt:lpwstr>f5807572</vt:lpwstr>
      </vt:variant>
      <vt:variant>
        <vt:i4>6226012</vt:i4>
      </vt:variant>
      <vt:variant>
        <vt:i4>0</vt:i4>
      </vt:variant>
      <vt:variant>
        <vt:i4>0</vt:i4>
      </vt:variant>
      <vt:variant>
        <vt:i4>5</vt:i4>
      </vt:variant>
      <vt:variant>
        <vt:lpwstr>https://www.zakonyprolidi.cz/cs/2016-134</vt:lpwstr>
      </vt:variant>
      <vt:variant>
        <vt:lpwstr>f5807571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 NPÚ - Zadávací dokumentace – Projekt Horoměřická</dc:title>
  <dc:subject/>
  <dc:creator>uživatel</dc:creator>
  <cp:keywords/>
  <cp:lastModifiedBy>Michálková Alena</cp:lastModifiedBy>
  <cp:revision>2</cp:revision>
  <cp:lastPrinted>2021-07-20T14:12:00Z</cp:lastPrinted>
  <dcterms:created xsi:type="dcterms:W3CDTF">2026-01-14T12:12:00Z</dcterms:created>
  <dcterms:modified xsi:type="dcterms:W3CDTF">2026-01-14T12:12:00Z</dcterms:modified>
</cp:coreProperties>
</file>