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2DE13" w14:textId="77777777" w:rsidR="005E7CD0" w:rsidRDefault="0058501A" w:rsidP="005E7CD0">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14:paraId="3E3E610F" w14:textId="77777777" w:rsidR="00DA74AA" w:rsidRPr="005E7CD0" w:rsidRDefault="00C30610" w:rsidP="005E7CD0">
      <w:pPr>
        <w:rPr>
          <w:rFonts w:asciiTheme="minorHAnsi" w:hAnsiTheme="minorHAnsi" w:cstheme="minorHAnsi"/>
          <w:b/>
          <w:color w:val="7F7F7F"/>
          <w:sz w:val="32"/>
          <w:szCs w:val="32"/>
        </w:rPr>
      </w:pPr>
      <w:r>
        <w:rPr>
          <w:rFonts w:asciiTheme="minorHAnsi" w:hAnsiTheme="minorHAnsi" w:cstheme="minorHAnsi"/>
          <w:b/>
          <w:color w:val="7F7F7F"/>
          <w:sz w:val="32"/>
          <w:szCs w:val="32"/>
        </w:rPr>
        <w:t xml:space="preserve">Dokončení obnovy zámku v Uherčicích a otevření nové prohlídkové trasy </w:t>
      </w:r>
      <w:r w:rsidR="00DF57EA">
        <w:rPr>
          <w:rFonts w:asciiTheme="minorHAnsi" w:hAnsiTheme="minorHAnsi" w:cstheme="minorHAnsi"/>
          <w:b/>
          <w:color w:val="7F7F7F"/>
          <w:sz w:val="32"/>
          <w:szCs w:val="32"/>
        </w:rPr>
        <w:t xml:space="preserve"> </w:t>
      </w:r>
      <w:r w:rsidR="00F6067C">
        <w:rPr>
          <w:rFonts w:asciiTheme="minorHAnsi" w:hAnsiTheme="minorHAnsi" w:cstheme="minorHAnsi"/>
          <w:b/>
          <w:color w:val="7F7F7F"/>
          <w:sz w:val="32"/>
          <w:szCs w:val="32"/>
        </w:rPr>
        <w:t xml:space="preserve"> </w:t>
      </w:r>
    </w:p>
    <w:p w14:paraId="7A1E5456" w14:textId="77777777" w:rsidR="00F97723" w:rsidRPr="00B31465" w:rsidRDefault="00F97723">
      <w:pPr>
        <w:pBdr>
          <w:bottom w:val="single" w:sz="4" w:space="1" w:color="auto"/>
        </w:pBdr>
        <w:rPr>
          <w:rFonts w:asciiTheme="minorHAnsi" w:hAnsiTheme="minorHAnsi" w:cstheme="minorHAnsi"/>
          <w:b/>
        </w:rPr>
      </w:pPr>
    </w:p>
    <w:p w14:paraId="789669EA" w14:textId="77777777" w:rsidR="00F97723" w:rsidRPr="00B31465" w:rsidRDefault="00F6067C">
      <w:pPr>
        <w:pBdr>
          <w:bottom w:val="single" w:sz="4" w:space="1" w:color="auto"/>
        </w:pBdr>
        <w:rPr>
          <w:rFonts w:asciiTheme="minorHAnsi" w:hAnsiTheme="minorHAnsi" w:cstheme="minorHAnsi"/>
          <w:b/>
        </w:rPr>
      </w:pPr>
      <w:r>
        <w:rPr>
          <w:rFonts w:asciiTheme="minorHAnsi" w:hAnsiTheme="minorHAnsi" w:cstheme="minorHAnsi"/>
          <w:b/>
        </w:rPr>
        <w:t xml:space="preserve">Uherčice, </w:t>
      </w:r>
      <w:r w:rsidR="00DF57EA">
        <w:rPr>
          <w:rFonts w:asciiTheme="minorHAnsi" w:hAnsiTheme="minorHAnsi" w:cstheme="minorHAnsi"/>
          <w:b/>
        </w:rPr>
        <w:t>27</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sidR="00DF57EA">
        <w:rPr>
          <w:rFonts w:asciiTheme="minorHAnsi" w:hAnsiTheme="minorHAnsi" w:cstheme="minorHAnsi"/>
          <w:b/>
        </w:rPr>
        <w:t>dubna 2022</w:t>
      </w:r>
      <w:r w:rsidR="00415506">
        <w:rPr>
          <w:rFonts w:asciiTheme="minorHAnsi" w:hAnsiTheme="minorHAnsi" w:cstheme="minorHAnsi"/>
          <w:b/>
        </w:rPr>
        <w:t xml:space="preserve"> </w:t>
      </w:r>
    </w:p>
    <w:p w14:paraId="3D6A2DD2" w14:textId="77777777" w:rsidR="007410FE" w:rsidRDefault="007410FE" w:rsidP="00590A2E">
      <w:pPr>
        <w:jc w:val="both"/>
        <w:rPr>
          <w:rFonts w:asciiTheme="minorHAnsi" w:hAnsiTheme="minorHAnsi"/>
          <w:b/>
        </w:rPr>
      </w:pPr>
    </w:p>
    <w:p w14:paraId="2D6C95DA" w14:textId="77777777" w:rsidR="007410FE" w:rsidRDefault="007410FE" w:rsidP="00590A2E">
      <w:pPr>
        <w:jc w:val="both"/>
        <w:rPr>
          <w:rFonts w:asciiTheme="minorHAnsi" w:hAnsiTheme="minorHAnsi"/>
          <w:b/>
        </w:rPr>
      </w:pPr>
      <w:r>
        <w:rPr>
          <w:rFonts w:asciiTheme="minorHAnsi" w:hAnsiTheme="minorHAnsi"/>
          <w:b/>
        </w:rPr>
        <w:t xml:space="preserve">Na podzim roku 2021 byla úspěšně dokončena první etapa obnovy zámku v Uherčicích. Realizací projektu </w:t>
      </w:r>
      <w:r w:rsidR="00F04A28">
        <w:rPr>
          <w:rFonts w:asciiTheme="minorHAnsi" w:hAnsiTheme="minorHAnsi"/>
          <w:b/>
        </w:rPr>
        <w:t>„</w:t>
      </w:r>
      <w:r w:rsidR="00FD746C">
        <w:rPr>
          <w:rFonts w:asciiTheme="minorHAnsi" w:hAnsiTheme="minorHAnsi"/>
          <w:b/>
        </w:rPr>
        <w:t>Z</w:t>
      </w:r>
      <w:r>
        <w:rPr>
          <w:rFonts w:asciiTheme="minorHAnsi" w:hAnsiTheme="minorHAnsi"/>
          <w:b/>
        </w:rPr>
        <w:t xml:space="preserve">ámek Uherčice – šlechtické sídlo jako divadelní scéna“ z Integrovaného regionálního operačního programu se nejen zvýšila atraktivita zámku pro návštěvníky, ale i nabídka a standard poskytovaných služeb. </w:t>
      </w:r>
    </w:p>
    <w:p w14:paraId="39BD8764" w14:textId="77777777" w:rsidR="007410FE" w:rsidRDefault="007410FE" w:rsidP="00590A2E">
      <w:pPr>
        <w:jc w:val="both"/>
        <w:rPr>
          <w:rFonts w:asciiTheme="minorHAnsi" w:hAnsiTheme="minorHAnsi"/>
          <w:b/>
        </w:rPr>
      </w:pPr>
    </w:p>
    <w:p w14:paraId="36FFCDD6" w14:textId="5711AD14" w:rsidR="00053799" w:rsidRDefault="00053799" w:rsidP="00053799">
      <w:pPr>
        <w:jc w:val="both"/>
        <w:rPr>
          <w:rFonts w:asciiTheme="minorHAnsi" w:eastAsiaTheme="minorHAnsi" w:hAnsiTheme="minorHAnsi" w:cstheme="minorBidi"/>
          <w:lang w:eastAsia="en-US"/>
        </w:rPr>
      </w:pPr>
      <w:r w:rsidRPr="00012260">
        <w:rPr>
          <w:rFonts w:asciiTheme="minorHAnsi" w:eastAsiaTheme="minorHAnsi" w:hAnsiTheme="minorHAnsi" w:cstheme="minorBidi"/>
          <w:lang w:eastAsia="en-US"/>
        </w:rPr>
        <w:t xml:space="preserve">Národní památkový ústav uspěl s projektem </w:t>
      </w:r>
      <w:r>
        <w:rPr>
          <w:rFonts w:asciiTheme="minorHAnsi" w:eastAsiaTheme="minorHAnsi" w:hAnsiTheme="minorHAnsi" w:cstheme="minorBidi"/>
          <w:lang w:eastAsia="en-US"/>
        </w:rPr>
        <w:t>téměř za 13</w:t>
      </w:r>
      <w:r w:rsidR="005B3FCD">
        <w:rPr>
          <w:rFonts w:asciiTheme="minorHAnsi" w:eastAsiaTheme="minorHAnsi" w:hAnsiTheme="minorHAnsi" w:cstheme="minorBidi"/>
          <w:lang w:eastAsia="en-US"/>
        </w:rPr>
        <w:t>3</w:t>
      </w:r>
      <w:r>
        <w:rPr>
          <w:rFonts w:asciiTheme="minorHAnsi" w:eastAsiaTheme="minorHAnsi" w:hAnsiTheme="minorHAnsi" w:cstheme="minorBidi"/>
          <w:lang w:eastAsia="en-US"/>
        </w:rPr>
        <w:t xml:space="preserve"> mili</w:t>
      </w:r>
      <w:r w:rsidR="004B3EAC">
        <w:rPr>
          <w:rFonts w:asciiTheme="minorHAnsi" w:eastAsiaTheme="minorHAnsi" w:hAnsiTheme="minorHAnsi" w:cstheme="minorBidi"/>
          <w:lang w:eastAsia="en-US"/>
        </w:rPr>
        <w:t>o</w:t>
      </w:r>
      <w:r>
        <w:rPr>
          <w:rFonts w:asciiTheme="minorHAnsi" w:eastAsiaTheme="minorHAnsi" w:hAnsiTheme="minorHAnsi" w:cstheme="minorBidi"/>
          <w:lang w:eastAsia="en-US"/>
        </w:rPr>
        <w:t>nů korun</w:t>
      </w:r>
      <w:r>
        <w:rPr>
          <w:b/>
          <w:bCs/>
        </w:rPr>
        <w:t xml:space="preserve"> </w:t>
      </w:r>
      <w:r w:rsidRPr="00012260">
        <w:rPr>
          <w:rFonts w:asciiTheme="minorHAnsi" w:eastAsiaTheme="minorHAnsi" w:hAnsiTheme="minorHAnsi" w:cstheme="minorBidi"/>
          <w:lang w:eastAsia="en-US"/>
        </w:rPr>
        <w:t xml:space="preserve">v rámci Integrovaného regionálního operačního programu (IROP), který nabídl významnou příležitost investice do unikátního památkového fondu České republiky. Projekt </w:t>
      </w:r>
      <w:r>
        <w:rPr>
          <w:rFonts w:asciiTheme="minorHAnsi" w:hAnsiTheme="minorHAnsi"/>
          <w:b/>
        </w:rPr>
        <w:t>„</w:t>
      </w:r>
      <w:r w:rsidR="0016035B">
        <w:rPr>
          <w:rFonts w:asciiTheme="minorHAnsi" w:hAnsiTheme="minorHAnsi"/>
          <w:b/>
        </w:rPr>
        <w:t>Z</w:t>
      </w:r>
      <w:r>
        <w:rPr>
          <w:rFonts w:asciiTheme="minorHAnsi" w:hAnsiTheme="minorHAnsi"/>
          <w:b/>
        </w:rPr>
        <w:t xml:space="preserve">ámek Uherčice – šlechtické sídlo jako divadelní scéna“ </w:t>
      </w:r>
      <w:r w:rsidRPr="00012260">
        <w:rPr>
          <w:rFonts w:asciiTheme="minorHAnsi" w:eastAsiaTheme="minorHAnsi" w:hAnsiTheme="minorHAnsi" w:cstheme="minorBidi"/>
          <w:lang w:eastAsia="en-US"/>
        </w:rPr>
        <w:t>byl z 85 % financován z prostředků EU</w:t>
      </w:r>
      <w:r w:rsidR="001A4B0D">
        <w:rPr>
          <w:rFonts w:asciiTheme="minorHAnsi" w:eastAsiaTheme="minorHAnsi" w:hAnsiTheme="minorHAnsi" w:cstheme="minorBidi"/>
          <w:lang w:eastAsia="en-US"/>
        </w:rPr>
        <w:t xml:space="preserve">. </w:t>
      </w:r>
      <w:r w:rsidRPr="00012260">
        <w:rPr>
          <w:rFonts w:asciiTheme="minorHAnsi" w:eastAsiaTheme="minorHAnsi" w:hAnsiTheme="minorHAnsi" w:cstheme="minorBidi"/>
          <w:lang w:eastAsia="en-US"/>
        </w:rPr>
        <w:t xml:space="preserve"> </w:t>
      </w:r>
    </w:p>
    <w:p w14:paraId="0E8861AA" w14:textId="77777777" w:rsidR="001A4B0D" w:rsidRDefault="001A4B0D" w:rsidP="00053799">
      <w:pPr>
        <w:jc w:val="both"/>
        <w:rPr>
          <w:rFonts w:asciiTheme="minorHAnsi" w:eastAsiaTheme="minorHAnsi" w:hAnsiTheme="minorHAnsi" w:cstheme="minorBidi"/>
          <w:lang w:eastAsia="en-US"/>
        </w:rPr>
      </w:pPr>
    </w:p>
    <w:p w14:paraId="21175ED9" w14:textId="00FAED0F" w:rsidR="00407A93" w:rsidRDefault="00053799" w:rsidP="00053799">
      <w:pPr>
        <w:jc w:val="both"/>
        <w:rPr>
          <w:rFonts w:asciiTheme="minorHAnsi" w:eastAsiaTheme="minorHAnsi" w:hAnsiTheme="minorHAnsi" w:cstheme="minorHAnsi"/>
          <w:lang w:eastAsia="en-US"/>
        </w:rPr>
      </w:pPr>
      <w:r w:rsidRPr="00053799">
        <w:rPr>
          <w:rFonts w:asciiTheme="minorHAnsi" w:eastAsiaTheme="minorHAnsi" w:hAnsiTheme="minorHAnsi" w:cstheme="minorHAnsi"/>
          <w:lang w:eastAsia="en-US"/>
        </w:rPr>
        <w:t xml:space="preserve">V říjnu 2019 byly práce na obnově zahájeny a zahrnovaly opravy a restaurování severního křídla zámku </w:t>
      </w:r>
      <w:r w:rsidRPr="00053799">
        <w:rPr>
          <w:rFonts w:asciiTheme="minorHAnsi" w:hAnsiTheme="minorHAnsi" w:cstheme="minorHAnsi"/>
        </w:rPr>
        <w:t>s </w:t>
      </w:r>
      <w:r w:rsidRPr="00053799">
        <w:rPr>
          <w:rFonts w:asciiTheme="minorHAnsi" w:eastAsiaTheme="minorHAnsi" w:hAnsiTheme="minorHAnsi" w:cstheme="minorHAnsi"/>
          <w:lang w:eastAsia="en-US"/>
        </w:rPr>
        <w:t>Banketním sálem včetně zázemí pro pořádání kulturních akcí. V návaznosti na restaurované schodiště na hlavním nádvoří b</w:t>
      </w:r>
      <w:r>
        <w:rPr>
          <w:rFonts w:asciiTheme="minorHAnsi" w:eastAsiaTheme="minorHAnsi" w:hAnsiTheme="minorHAnsi" w:cstheme="minorHAnsi"/>
          <w:lang w:eastAsia="en-US"/>
        </w:rPr>
        <w:t xml:space="preserve">yly </w:t>
      </w:r>
      <w:r w:rsidRPr="00053799">
        <w:rPr>
          <w:rFonts w:asciiTheme="minorHAnsi" w:eastAsiaTheme="minorHAnsi" w:hAnsiTheme="minorHAnsi" w:cstheme="minorHAnsi"/>
          <w:lang w:eastAsia="en-US"/>
        </w:rPr>
        <w:t xml:space="preserve">obnoveny přístupové prostory před Banketním sálem – modrý pokoj s květinovou výmalbou, pokoj s tureckým stanem, prostory mezipatra a chodby navazující na arkádu. Pozornost </w:t>
      </w:r>
      <w:r>
        <w:rPr>
          <w:rFonts w:asciiTheme="minorHAnsi" w:eastAsiaTheme="minorHAnsi" w:hAnsiTheme="minorHAnsi" w:cstheme="minorHAnsi"/>
          <w:lang w:eastAsia="en-US"/>
        </w:rPr>
        <w:t xml:space="preserve">byla </w:t>
      </w:r>
      <w:r w:rsidRPr="00053799">
        <w:rPr>
          <w:rFonts w:asciiTheme="minorHAnsi" w:eastAsiaTheme="minorHAnsi" w:hAnsiTheme="minorHAnsi" w:cstheme="minorHAnsi"/>
          <w:lang w:eastAsia="en-US"/>
        </w:rPr>
        <w:t>tak</w:t>
      </w:r>
      <w:r w:rsidR="004B3EAC">
        <w:rPr>
          <w:rFonts w:asciiTheme="minorHAnsi" w:eastAsiaTheme="minorHAnsi" w:hAnsiTheme="minorHAnsi" w:cstheme="minorHAnsi"/>
          <w:lang w:eastAsia="en-US"/>
        </w:rPr>
        <w:t>é</w:t>
      </w:r>
      <w:r w:rsidRPr="00053799">
        <w:rPr>
          <w:rFonts w:asciiTheme="minorHAnsi" w:eastAsiaTheme="minorHAnsi" w:hAnsiTheme="minorHAnsi" w:cstheme="minorHAnsi"/>
          <w:lang w:eastAsia="en-US"/>
        </w:rPr>
        <w:t xml:space="preserve"> věnována vybudování technické infrastruktury v areálu zámku – vnitřní rozvody elektro, vodovod a kanalizace. </w:t>
      </w:r>
      <w:r w:rsidR="001970E8">
        <w:rPr>
          <w:rFonts w:asciiTheme="minorHAnsi" w:eastAsiaTheme="minorHAnsi" w:hAnsiTheme="minorHAnsi" w:cstheme="minorHAnsi"/>
          <w:lang w:eastAsia="en-US"/>
        </w:rPr>
        <w:t xml:space="preserve">V obnoveném objektu </w:t>
      </w:r>
      <w:r w:rsidRPr="00053799">
        <w:rPr>
          <w:rFonts w:asciiTheme="minorHAnsi" w:eastAsiaTheme="minorHAnsi" w:hAnsiTheme="minorHAnsi" w:cstheme="minorHAnsi"/>
          <w:lang w:eastAsia="en-US"/>
        </w:rPr>
        <w:t>koníren</w:t>
      </w:r>
      <w:r w:rsidR="001970E8">
        <w:rPr>
          <w:rFonts w:asciiTheme="minorHAnsi" w:eastAsiaTheme="minorHAnsi" w:hAnsiTheme="minorHAnsi" w:cstheme="minorHAnsi"/>
          <w:lang w:eastAsia="en-US"/>
        </w:rPr>
        <w:t xml:space="preserve"> </w:t>
      </w:r>
      <w:r w:rsidRPr="00053799">
        <w:rPr>
          <w:rFonts w:asciiTheme="minorHAnsi" w:eastAsiaTheme="minorHAnsi" w:hAnsiTheme="minorHAnsi" w:cstheme="minorHAnsi"/>
          <w:lang w:eastAsia="en-US"/>
        </w:rPr>
        <w:t>b</w:t>
      </w:r>
      <w:r>
        <w:rPr>
          <w:rFonts w:asciiTheme="minorHAnsi" w:eastAsiaTheme="minorHAnsi" w:hAnsiTheme="minorHAnsi" w:cstheme="minorHAnsi"/>
          <w:lang w:eastAsia="en-US"/>
        </w:rPr>
        <w:t xml:space="preserve">ylo </w:t>
      </w:r>
      <w:r w:rsidRPr="00053799">
        <w:rPr>
          <w:rFonts w:asciiTheme="minorHAnsi" w:eastAsiaTheme="minorHAnsi" w:hAnsiTheme="minorHAnsi" w:cstheme="minorHAnsi"/>
          <w:lang w:eastAsia="en-US"/>
        </w:rPr>
        <w:t>vybudováno zázemí p</w:t>
      </w:r>
      <w:r w:rsidR="00316113">
        <w:rPr>
          <w:rFonts w:asciiTheme="minorHAnsi" w:eastAsiaTheme="minorHAnsi" w:hAnsiTheme="minorHAnsi" w:cstheme="minorHAnsi"/>
          <w:lang w:eastAsia="en-US"/>
        </w:rPr>
        <w:t>ro návštěvníky, pokladna, šatna a</w:t>
      </w:r>
      <w:r w:rsidRPr="00053799">
        <w:rPr>
          <w:rFonts w:asciiTheme="minorHAnsi" w:eastAsiaTheme="minorHAnsi" w:hAnsiTheme="minorHAnsi" w:cstheme="minorHAnsi"/>
          <w:lang w:eastAsia="en-US"/>
        </w:rPr>
        <w:t xml:space="preserve"> </w:t>
      </w:r>
      <w:r w:rsidR="00407A93">
        <w:rPr>
          <w:rFonts w:asciiTheme="minorHAnsi" w:eastAsiaTheme="minorHAnsi" w:hAnsiTheme="minorHAnsi" w:cstheme="minorHAnsi"/>
          <w:lang w:eastAsia="en-US"/>
        </w:rPr>
        <w:t>prodejna</w:t>
      </w:r>
      <w:r w:rsidR="001970E8">
        <w:rPr>
          <w:rFonts w:asciiTheme="minorHAnsi" w:eastAsiaTheme="minorHAnsi" w:hAnsiTheme="minorHAnsi" w:cstheme="minorHAnsi"/>
          <w:lang w:eastAsia="en-US"/>
        </w:rPr>
        <w:t>. V</w:t>
      </w:r>
      <w:r w:rsidRPr="00053799">
        <w:rPr>
          <w:rFonts w:asciiTheme="minorHAnsi" w:eastAsiaTheme="minorHAnsi" w:hAnsiTheme="minorHAnsi" w:cstheme="minorHAnsi"/>
          <w:lang w:eastAsia="en-US"/>
        </w:rPr>
        <w:t>stupní expozice</w:t>
      </w:r>
      <w:r>
        <w:rPr>
          <w:rFonts w:asciiTheme="minorHAnsi" w:eastAsiaTheme="minorHAnsi" w:hAnsiTheme="minorHAnsi" w:cstheme="minorHAnsi"/>
          <w:lang w:eastAsia="en-US"/>
        </w:rPr>
        <w:t xml:space="preserve"> </w:t>
      </w:r>
      <w:r w:rsidR="001970E8">
        <w:rPr>
          <w:rFonts w:asciiTheme="minorHAnsi" w:eastAsiaTheme="minorHAnsi" w:hAnsiTheme="minorHAnsi" w:cstheme="minorHAnsi"/>
          <w:lang w:eastAsia="en-US"/>
        </w:rPr>
        <w:t xml:space="preserve">je </w:t>
      </w:r>
      <w:r>
        <w:rPr>
          <w:rFonts w:asciiTheme="minorHAnsi" w:eastAsiaTheme="minorHAnsi" w:hAnsiTheme="minorHAnsi" w:cstheme="minorHAnsi"/>
          <w:lang w:eastAsia="en-US"/>
        </w:rPr>
        <w:t xml:space="preserve">věnovaná poslední šlechtické rodině, která Uherčice vlastnila, a </w:t>
      </w:r>
      <w:r w:rsidRPr="001970E8">
        <w:rPr>
          <w:rFonts w:asciiTheme="minorHAnsi" w:eastAsiaTheme="minorHAnsi" w:hAnsiTheme="minorHAnsi" w:cstheme="minorHAnsi"/>
          <w:lang w:eastAsia="en-US"/>
        </w:rPr>
        <w:t xml:space="preserve">to </w:t>
      </w:r>
      <w:proofErr w:type="spellStart"/>
      <w:r w:rsidRPr="001970E8">
        <w:rPr>
          <w:rFonts w:asciiTheme="minorHAnsi" w:hAnsiTheme="minorHAnsi" w:cstheme="minorHAnsi"/>
        </w:rPr>
        <w:t>Collalto</w:t>
      </w:r>
      <w:proofErr w:type="spellEnd"/>
      <w:r w:rsidRPr="001970E8">
        <w:rPr>
          <w:rFonts w:asciiTheme="minorHAnsi" w:hAnsiTheme="minorHAnsi" w:cstheme="minorHAnsi"/>
        </w:rPr>
        <w:t xml:space="preserve"> et San Salvatore</w:t>
      </w:r>
      <w:r w:rsidR="00407A93" w:rsidRPr="001970E8">
        <w:rPr>
          <w:rFonts w:asciiTheme="minorHAnsi" w:hAnsiTheme="minorHAnsi" w:cstheme="minorHAnsi"/>
        </w:rPr>
        <w:t>.</w:t>
      </w:r>
      <w:r w:rsidR="00407A93">
        <w:t xml:space="preserve"> </w:t>
      </w:r>
      <w:r w:rsidR="00407A93" w:rsidRPr="00407A93">
        <w:rPr>
          <w:rFonts w:asciiTheme="minorHAnsi" w:eastAsiaTheme="minorHAnsi" w:hAnsiTheme="minorHAnsi" w:cstheme="minorHAnsi"/>
          <w:lang w:eastAsia="en-US"/>
        </w:rPr>
        <w:t>Při rekonstrukci koníren byla opravena i venkovní fasáda se slunečními hodinami a dokončena obnova vstupní</w:t>
      </w:r>
      <w:r w:rsidR="00407A93">
        <w:rPr>
          <w:rFonts w:asciiTheme="minorHAnsi" w:eastAsiaTheme="minorHAnsi" w:hAnsiTheme="minorHAnsi" w:cstheme="minorHAnsi"/>
          <w:lang w:eastAsia="en-US"/>
        </w:rPr>
        <w:t xml:space="preserve">ho průjezdu s osazenými vázami. </w:t>
      </w:r>
    </w:p>
    <w:p w14:paraId="189E6521" w14:textId="35E95BF9" w:rsidR="00053799" w:rsidRPr="00053799" w:rsidRDefault="00053799" w:rsidP="00053799">
      <w:pPr>
        <w:jc w:val="both"/>
        <w:rPr>
          <w:rFonts w:asciiTheme="minorHAnsi" w:eastAsiaTheme="minorHAnsi" w:hAnsiTheme="minorHAnsi" w:cstheme="minorHAnsi"/>
          <w:lang w:eastAsia="en-US"/>
        </w:rPr>
      </w:pPr>
      <w:r w:rsidRPr="00053799">
        <w:rPr>
          <w:rFonts w:asciiTheme="minorHAnsi" w:eastAsiaTheme="minorHAnsi" w:hAnsiTheme="minorHAnsi" w:cstheme="minorHAnsi"/>
          <w:lang w:eastAsia="en-US"/>
        </w:rPr>
        <w:t xml:space="preserve">Součástí projektu </w:t>
      </w:r>
      <w:r w:rsidR="00407A93">
        <w:rPr>
          <w:rFonts w:asciiTheme="minorHAnsi" w:eastAsiaTheme="minorHAnsi" w:hAnsiTheme="minorHAnsi" w:cstheme="minorHAnsi"/>
          <w:lang w:eastAsia="en-US"/>
        </w:rPr>
        <w:t xml:space="preserve">bylo i řešení </w:t>
      </w:r>
      <w:r w:rsidRPr="00053799">
        <w:rPr>
          <w:rFonts w:asciiTheme="minorHAnsi" w:eastAsiaTheme="minorHAnsi" w:hAnsiTheme="minorHAnsi" w:cstheme="minorHAnsi"/>
          <w:lang w:eastAsia="en-US"/>
        </w:rPr>
        <w:t>bezbariérového přístupu do části areálu zámku. Revitalizován</w:t>
      </w:r>
      <w:r w:rsidR="00407A93">
        <w:rPr>
          <w:rFonts w:asciiTheme="minorHAnsi" w:eastAsiaTheme="minorHAnsi" w:hAnsiTheme="minorHAnsi" w:cstheme="minorHAnsi"/>
          <w:lang w:eastAsia="en-US"/>
        </w:rPr>
        <w:t xml:space="preserve">a byla obě nádvoří </w:t>
      </w:r>
      <w:r w:rsidRPr="00053799">
        <w:rPr>
          <w:rFonts w:asciiTheme="minorHAnsi" w:eastAsiaTheme="minorHAnsi" w:hAnsiTheme="minorHAnsi" w:cstheme="minorHAnsi"/>
          <w:lang w:eastAsia="en-US"/>
        </w:rPr>
        <w:t xml:space="preserve"> – arkádové a hlavní</w:t>
      </w:r>
      <w:r w:rsidR="00407A93">
        <w:rPr>
          <w:rFonts w:asciiTheme="minorHAnsi" w:eastAsiaTheme="minorHAnsi" w:hAnsiTheme="minorHAnsi" w:cstheme="minorHAnsi"/>
          <w:lang w:eastAsia="en-US"/>
        </w:rPr>
        <w:t xml:space="preserve">. </w:t>
      </w:r>
      <w:r w:rsidR="00407A93" w:rsidRPr="00407A93">
        <w:rPr>
          <w:rFonts w:asciiTheme="minorHAnsi" w:eastAsiaTheme="minorHAnsi" w:hAnsiTheme="minorHAnsi" w:cstheme="minorHAnsi"/>
          <w:lang w:eastAsia="en-US"/>
        </w:rPr>
        <w:t>V pří</w:t>
      </w:r>
      <w:r w:rsidR="00407A93">
        <w:rPr>
          <w:rFonts w:asciiTheme="minorHAnsi" w:eastAsiaTheme="minorHAnsi" w:hAnsiTheme="minorHAnsi" w:cstheme="minorHAnsi"/>
          <w:lang w:eastAsia="en-US"/>
        </w:rPr>
        <w:t xml:space="preserve">zemí byla obnovena </w:t>
      </w:r>
      <w:proofErr w:type="spellStart"/>
      <w:r w:rsidR="00407A93">
        <w:rPr>
          <w:rFonts w:asciiTheme="minorHAnsi" w:eastAsiaTheme="minorHAnsi" w:hAnsiTheme="minorHAnsi" w:cstheme="minorHAnsi"/>
          <w:lang w:eastAsia="en-US"/>
        </w:rPr>
        <w:t>sala</w:t>
      </w:r>
      <w:proofErr w:type="spellEnd"/>
      <w:r w:rsidR="00407A93">
        <w:rPr>
          <w:rFonts w:asciiTheme="minorHAnsi" w:eastAsiaTheme="minorHAnsi" w:hAnsiTheme="minorHAnsi" w:cstheme="minorHAnsi"/>
          <w:lang w:eastAsia="en-US"/>
        </w:rPr>
        <w:t xml:space="preserve"> </w:t>
      </w:r>
      <w:proofErr w:type="spellStart"/>
      <w:r w:rsidR="00407A93">
        <w:rPr>
          <w:rFonts w:asciiTheme="minorHAnsi" w:eastAsiaTheme="minorHAnsi" w:hAnsiTheme="minorHAnsi" w:cstheme="minorHAnsi"/>
          <w:lang w:eastAsia="en-US"/>
        </w:rPr>
        <w:t>terrena</w:t>
      </w:r>
      <w:proofErr w:type="spellEnd"/>
      <w:r w:rsidR="00407A93">
        <w:rPr>
          <w:rFonts w:asciiTheme="minorHAnsi" w:eastAsiaTheme="minorHAnsi" w:hAnsiTheme="minorHAnsi" w:cstheme="minorHAnsi"/>
          <w:lang w:eastAsia="en-US"/>
        </w:rPr>
        <w:t xml:space="preserve"> </w:t>
      </w:r>
      <w:r w:rsidR="00407A93" w:rsidRPr="00407A93">
        <w:rPr>
          <w:rFonts w:asciiTheme="minorHAnsi" w:eastAsiaTheme="minorHAnsi" w:hAnsiTheme="minorHAnsi" w:cstheme="minorHAnsi"/>
          <w:lang w:eastAsia="en-US"/>
        </w:rPr>
        <w:t xml:space="preserve">a na ni navazující venkovní vyhlídka. </w:t>
      </w:r>
      <w:r w:rsidR="00267EB5">
        <w:rPr>
          <w:rFonts w:asciiTheme="minorHAnsi" w:eastAsiaTheme="minorHAnsi" w:hAnsiTheme="minorHAnsi" w:cstheme="minorHAnsi"/>
          <w:lang w:eastAsia="en-US"/>
        </w:rPr>
        <w:t xml:space="preserve">Byla obnovena část fasád </w:t>
      </w:r>
      <w:r w:rsidRPr="00053799">
        <w:rPr>
          <w:rFonts w:asciiTheme="minorHAnsi" w:eastAsiaTheme="minorHAnsi" w:hAnsiTheme="minorHAnsi" w:cstheme="minorHAnsi"/>
          <w:lang w:eastAsia="en-US"/>
        </w:rPr>
        <w:t xml:space="preserve">s cílem zachránit zanikající architektonické prvky sgrafitové výzdoby, </w:t>
      </w:r>
      <w:r w:rsidR="0026506B">
        <w:rPr>
          <w:rFonts w:asciiTheme="minorHAnsi" w:eastAsiaTheme="minorHAnsi" w:hAnsiTheme="minorHAnsi" w:cstheme="minorHAnsi"/>
          <w:lang w:eastAsia="en-US"/>
        </w:rPr>
        <w:t xml:space="preserve">byla </w:t>
      </w:r>
      <w:r w:rsidRPr="00053799">
        <w:rPr>
          <w:rFonts w:asciiTheme="minorHAnsi" w:eastAsiaTheme="minorHAnsi" w:hAnsiTheme="minorHAnsi" w:cstheme="minorHAnsi"/>
          <w:lang w:eastAsia="en-US"/>
        </w:rPr>
        <w:t>obnov</w:t>
      </w:r>
      <w:r w:rsidR="00350FDD">
        <w:rPr>
          <w:rFonts w:asciiTheme="minorHAnsi" w:eastAsiaTheme="minorHAnsi" w:hAnsiTheme="minorHAnsi" w:cstheme="minorHAnsi"/>
          <w:lang w:eastAsia="en-US"/>
        </w:rPr>
        <w:t>ena</w:t>
      </w:r>
      <w:r w:rsidRPr="00053799">
        <w:rPr>
          <w:rFonts w:asciiTheme="minorHAnsi" w:eastAsiaTheme="minorHAnsi" w:hAnsiTheme="minorHAnsi" w:cstheme="minorHAnsi"/>
          <w:lang w:eastAsia="en-US"/>
        </w:rPr>
        <w:t xml:space="preserve"> drobn</w:t>
      </w:r>
      <w:r w:rsidR="00350FDD">
        <w:rPr>
          <w:rFonts w:asciiTheme="minorHAnsi" w:eastAsiaTheme="minorHAnsi" w:hAnsiTheme="minorHAnsi" w:cstheme="minorHAnsi"/>
          <w:lang w:eastAsia="en-US"/>
        </w:rPr>
        <w:t>á</w:t>
      </w:r>
      <w:r w:rsidRPr="00053799">
        <w:rPr>
          <w:rFonts w:asciiTheme="minorHAnsi" w:eastAsiaTheme="minorHAnsi" w:hAnsiTheme="minorHAnsi" w:cstheme="minorHAnsi"/>
          <w:lang w:eastAsia="en-US"/>
        </w:rPr>
        <w:t xml:space="preserve"> architektur</w:t>
      </w:r>
      <w:r w:rsidR="00350FDD">
        <w:rPr>
          <w:rFonts w:asciiTheme="minorHAnsi" w:eastAsiaTheme="minorHAnsi" w:hAnsiTheme="minorHAnsi" w:cstheme="minorHAnsi"/>
          <w:lang w:eastAsia="en-US"/>
        </w:rPr>
        <w:t>a</w:t>
      </w:r>
      <w:r w:rsidRPr="00053799">
        <w:rPr>
          <w:rFonts w:asciiTheme="minorHAnsi" w:eastAsiaTheme="minorHAnsi" w:hAnsiTheme="minorHAnsi" w:cstheme="minorHAnsi"/>
          <w:lang w:eastAsia="en-US"/>
        </w:rPr>
        <w:t xml:space="preserve"> v zahradách a vybudován</w:t>
      </w:r>
      <w:r w:rsidR="00350FDD">
        <w:rPr>
          <w:rFonts w:asciiTheme="minorHAnsi" w:eastAsiaTheme="minorHAnsi" w:hAnsiTheme="minorHAnsi" w:cstheme="minorHAnsi"/>
          <w:lang w:eastAsia="en-US"/>
        </w:rPr>
        <w:t xml:space="preserve"> nový</w:t>
      </w:r>
      <w:r w:rsidRPr="00053799">
        <w:rPr>
          <w:rFonts w:asciiTheme="minorHAnsi" w:eastAsiaTheme="minorHAnsi" w:hAnsiTheme="minorHAnsi" w:cstheme="minorHAnsi"/>
          <w:lang w:eastAsia="en-US"/>
        </w:rPr>
        <w:t xml:space="preserve"> informační a orientační systém v areálu zámku</w:t>
      </w:r>
      <w:r w:rsidR="0026506B">
        <w:rPr>
          <w:rFonts w:asciiTheme="minorHAnsi" w:eastAsiaTheme="minorHAnsi" w:hAnsiTheme="minorHAnsi" w:cstheme="minorHAnsi"/>
          <w:lang w:eastAsia="en-US"/>
        </w:rPr>
        <w:t xml:space="preserve">, </w:t>
      </w:r>
      <w:r w:rsidRPr="00053799">
        <w:rPr>
          <w:rFonts w:asciiTheme="minorHAnsi" w:eastAsiaTheme="minorHAnsi" w:hAnsiTheme="minorHAnsi" w:cstheme="minorHAnsi"/>
          <w:lang w:eastAsia="en-US"/>
        </w:rPr>
        <w:t>zahrad a romantického parku.</w:t>
      </w:r>
      <w:r w:rsidR="00350FDD">
        <w:rPr>
          <w:rFonts w:asciiTheme="minorHAnsi" w:eastAsiaTheme="minorHAnsi" w:hAnsiTheme="minorHAnsi" w:cstheme="minorHAnsi"/>
          <w:lang w:eastAsia="en-US"/>
        </w:rPr>
        <w:t xml:space="preserve"> </w:t>
      </w:r>
    </w:p>
    <w:p w14:paraId="0F9A629B" w14:textId="5CE3613B" w:rsidR="00053799" w:rsidRPr="00883C21" w:rsidRDefault="00350FDD" w:rsidP="00350FDD">
      <w:pPr>
        <w:jc w:val="both"/>
        <w:rPr>
          <w:rFonts w:asciiTheme="minorHAnsi" w:eastAsiaTheme="minorHAnsi" w:hAnsiTheme="minorHAnsi" w:cstheme="minorHAnsi"/>
          <w:lang w:eastAsia="en-US"/>
        </w:rPr>
      </w:pPr>
      <w:r w:rsidRPr="00883C21">
        <w:rPr>
          <w:rFonts w:asciiTheme="minorHAnsi" w:eastAsiaTheme="minorHAnsi" w:hAnsiTheme="minorHAnsi" w:cstheme="minorHAnsi"/>
          <w:lang w:eastAsia="en-US"/>
        </w:rPr>
        <w:t xml:space="preserve">V přízemí severního křídla zámku byl opraven byt pro </w:t>
      </w:r>
      <w:r w:rsidR="00885FEC" w:rsidRPr="00883C21">
        <w:rPr>
          <w:rFonts w:asciiTheme="minorHAnsi" w:eastAsiaTheme="minorHAnsi" w:hAnsiTheme="minorHAnsi" w:cstheme="minorHAnsi"/>
          <w:lang w:eastAsia="en-US"/>
        </w:rPr>
        <w:t>šafáře, který</w:t>
      </w:r>
      <w:r w:rsidR="004B3EAC">
        <w:rPr>
          <w:rFonts w:asciiTheme="minorHAnsi" w:eastAsiaTheme="minorHAnsi" w:hAnsiTheme="minorHAnsi" w:cstheme="minorHAnsi"/>
          <w:lang w:eastAsia="en-US"/>
        </w:rPr>
        <w:t xml:space="preserve"> se stane součástí prohlídkové trasy po hospodářském zázemí. Je vybaven</w:t>
      </w:r>
      <w:r w:rsidR="001970E8">
        <w:rPr>
          <w:rFonts w:asciiTheme="minorHAnsi" w:eastAsiaTheme="minorHAnsi" w:hAnsiTheme="minorHAnsi" w:cstheme="minorHAnsi"/>
          <w:lang w:eastAsia="en-US"/>
        </w:rPr>
        <w:t>ý</w:t>
      </w:r>
      <w:r w:rsidR="004B3EAC">
        <w:rPr>
          <w:rFonts w:asciiTheme="minorHAnsi" w:eastAsiaTheme="minorHAnsi" w:hAnsiTheme="minorHAnsi" w:cstheme="minorHAnsi"/>
          <w:lang w:eastAsia="en-US"/>
        </w:rPr>
        <w:t xml:space="preserve"> tak,</w:t>
      </w:r>
      <w:r w:rsidRPr="00883C21">
        <w:rPr>
          <w:rFonts w:asciiTheme="minorHAnsi" w:eastAsiaTheme="minorHAnsi" w:hAnsiTheme="minorHAnsi" w:cstheme="minorHAnsi"/>
          <w:lang w:eastAsia="en-US"/>
        </w:rPr>
        <w:t xml:space="preserve"> jak vypadal na konci 19. století</w:t>
      </w:r>
      <w:r w:rsidR="004B3EAC">
        <w:rPr>
          <w:rFonts w:asciiTheme="minorHAnsi" w:eastAsiaTheme="minorHAnsi" w:hAnsiTheme="minorHAnsi" w:cstheme="minorHAnsi"/>
          <w:lang w:eastAsia="en-US"/>
        </w:rPr>
        <w:t xml:space="preserve">. </w:t>
      </w:r>
    </w:p>
    <w:p w14:paraId="30C58FF4" w14:textId="1A15F445" w:rsidR="00942612" w:rsidRDefault="00D27F69" w:rsidP="00942612">
      <w:pPr>
        <w:pStyle w:val="dda"/>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Opravy na zámku v Uherčicích však tímto projektem nekončí. Na </w:t>
      </w:r>
      <w:r w:rsidR="004B4C72">
        <w:rPr>
          <w:rFonts w:asciiTheme="minorHAnsi" w:eastAsiaTheme="minorHAnsi" w:hAnsiTheme="minorHAnsi" w:cstheme="minorHAnsi"/>
          <w:lang w:eastAsia="en-US"/>
        </w:rPr>
        <w:t>hotovou</w:t>
      </w:r>
      <w:r>
        <w:rPr>
          <w:rFonts w:asciiTheme="minorHAnsi" w:eastAsiaTheme="minorHAnsi" w:hAnsiTheme="minorHAnsi" w:cstheme="minorHAnsi"/>
          <w:lang w:eastAsia="en-US"/>
        </w:rPr>
        <w:t xml:space="preserve"> etapu obnovy z evropských fondů navázaly další opravy, </w:t>
      </w:r>
      <w:r w:rsidR="00942612" w:rsidRPr="00942612">
        <w:rPr>
          <w:rFonts w:asciiTheme="minorHAnsi" w:eastAsiaTheme="minorHAnsi" w:hAnsiTheme="minorHAnsi" w:cstheme="minorHAnsi"/>
          <w:lang w:eastAsia="en-US"/>
        </w:rPr>
        <w:t>d</w:t>
      </w:r>
      <w:r>
        <w:rPr>
          <w:rFonts w:asciiTheme="minorHAnsi" w:eastAsiaTheme="minorHAnsi" w:hAnsiTheme="minorHAnsi" w:cstheme="minorHAnsi"/>
          <w:lang w:eastAsia="en-US"/>
        </w:rPr>
        <w:t xml:space="preserve">va projekty </w:t>
      </w:r>
      <w:r w:rsidR="00FD4FD6">
        <w:rPr>
          <w:rFonts w:asciiTheme="minorHAnsi" w:eastAsiaTheme="minorHAnsi" w:hAnsiTheme="minorHAnsi" w:cstheme="minorHAnsi"/>
          <w:lang w:eastAsia="en-US"/>
        </w:rPr>
        <w:t xml:space="preserve">v celkové hodnotě </w:t>
      </w:r>
      <w:r>
        <w:rPr>
          <w:rFonts w:asciiTheme="minorHAnsi" w:eastAsiaTheme="minorHAnsi" w:hAnsiTheme="minorHAnsi" w:cstheme="minorHAnsi"/>
          <w:lang w:eastAsia="en-US"/>
        </w:rPr>
        <w:t>za 60 milionů korun</w:t>
      </w:r>
      <w:r w:rsidR="00AB4B6B">
        <w:rPr>
          <w:rFonts w:asciiTheme="minorHAnsi" w:eastAsiaTheme="minorHAnsi" w:hAnsiTheme="minorHAnsi" w:cstheme="minorHAnsi"/>
          <w:lang w:eastAsia="en-US"/>
        </w:rPr>
        <w:t xml:space="preserve">. </w:t>
      </w:r>
      <w:r w:rsidR="00942612" w:rsidRPr="00942612">
        <w:rPr>
          <w:rFonts w:asciiTheme="minorHAnsi" w:eastAsiaTheme="minorHAnsi" w:hAnsiTheme="minorHAnsi" w:cstheme="minorHAnsi"/>
          <w:lang w:eastAsia="en-US"/>
        </w:rPr>
        <w:t xml:space="preserve">Jde zejména o opravy a </w:t>
      </w:r>
      <w:proofErr w:type="spellStart"/>
      <w:r w:rsidR="00942612" w:rsidRPr="00942612">
        <w:rPr>
          <w:rFonts w:asciiTheme="minorHAnsi" w:eastAsiaTheme="minorHAnsi" w:hAnsiTheme="minorHAnsi" w:cstheme="minorHAnsi"/>
          <w:lang w:eastAsia="en-US"/>
        </w:rPr>
        <w:t>retransfery</w:t>
      </w:r>
      <w:proofErr w:type="spellEnd"/>
      <w:r w:rsidR="00942612" w:rsidRPr="00942612">
        <w:rPr>
          <w:rFonts w:asciiTheme="minorHAnsi" w:eastAsiaTheme="minorHAnsi" w:hAnsiTheme="minorHAnsi" w:cstheme="minorHAnsi"/>
          <w:lang w:eastAsia="en-US"/>
        </w:rPr>
        <w:t xml:space="preserve"> (opětovnou instalaci) štukové</w:t>
      </w:r>
      <w:r w:rsidR="00FD4FD6">
        <w:rPr>
          <w:rFonts w:asciiTheme="minorHAnsi" w:eastAsiaTheme="minorHAnsi" w:hAnsiTheme="minorHAnsi" w:cstheme="minorHAnsi"/>
          <w:lang w:eastAsia="en-US"/>
        </w:rPr>
        <w:t xml:space="preserve"> výzdoby sejmuté v 90. </w:t>
      </w:r>
      <w:r w:rsidR="00FD4FD6" w:rsidRPr="00AB4B6B">
        <w:rPr>
          <w:rFonts w:asciiTheme="minorHAnsi" w:eastAsiaTheme="minorHAnsi" w:hAnsiTheme="minorHAnsi" w:cstheme="minorHAnsi"/>
          <w:lang w:eastAsia="en-US"/>
        </w:rPr>
        <w:t>letech</w:t>
      </w:r>
      <w:r w:rsidR="00AB01C2" w:rsidRPr="00AB4B6B">
        <w:rPr>
          <w:rFonts w:asciiTheme="minorHAnsi" w:eastAsiaTheme="minorHAnsi" w:hAnsiTheme="minorHAnsi" w:cstheme="minorHAnsi"/>
          <w:lang w:eastAsia="en-US"/>
        </w:rPr>
        <w:t xml:space="preserve"> 20. století</w:t>
      </w:r>
      <w:r w:rsidR="00FD4FD6" w:rsidRPr="00AB4B6B">
        <w:rPr>
          <w:rFonts w:asciiTheme="minorHAnsi" w:eastAsiaTheme="minorHAnsi" w:hAnsiTheme="minorHAnsi" w:cstheme="minorHAnsi"/>
          <w:lang w:eastAsia="en-US"/>
        </w:rPr>
        <w:t>,</w:t>
      </w:r>
      <w:r w:rsidR="00FD4FD6">
        <w:rPr>
          <w:rFonts w:asciiTheme="minorHAnsi" w:eastAsiaTheme="minorHAnsi" w:hAnsiTheme="minorHAnsi" w:cstheme="minorHAnsi"/>
          <w:lang w:eastAsia="en-US"/>
        </w:rPr>
        <w:t xml:space="preserve"> která bude vrácena </w:t>
      </w:r>
      <w:r w:rsidR="00942612" w:rsidRPr="00D27F69">
        <w:rPr>
          <w:rFonts w:asciiTheme="minorHAnsi" w:eastAsiaTheme="minorHAnsi" w:hAnsiTheme="minorHAnsi" w:cstheme="minorHAnsi"/>
          <w:lang w:eastAsia="en-US"/>
        </w:rPr>
        <w:t xml:space="preserve">na původní místo. Hotovo </w:t>
      </w:r>
      <w:r w:rsidR="00FD4FD6">
        <w:rPr>
          <w:rFonts w:asciiTheme="minorHAnsi" w:eastAsiaTheme="minorHAnsi" w:hAnsiTheme="minorHAnsi" w:cstheme="minorHAnsi"/>
          <w:lang w:eastAsia="en-US"/>
        </w:rPr>
        <w:t xml:space="preserve">by mělo být </w:t>
      </w:r>
      <w:r w:rsidR="00942612" w:rsidRPr="00D27F69">
        <w:rPr>
          <w:rFonts w:asciiTheme="minorHAnsi" w:eastAsiaTheme="minorHAnsi" w:hAnsiTheme="minorHAnsi" w:cstheme="minorHAnsi"/>
          <w:lang w:eastAsia="en-US"/>
        </w:rPr>
        <w:t>za dva roky a návštěvníci výsledek práce uvidí v roce 2024.</w:t>
      </w:r>
      <w:bookmarkStart w:id="0" w:name="_GoBack"/>
      <w:bookmarkEnd w:id="0"/>
    </w:p>
    <w:p w14:paraId="26304D99" w14:textId="77777777" w:rsidR="008E69C7" w:rsidRPr="00D27F69" w:rsidRDefault="008E69C7" w:rsidP="0054509F">
      <w:pPr>
        <w:rPr>
          <w:rFonts w:asciiTheme="minorHAnsi" w:eastAsiaTheme="minorHAnsi" w:hAnsiTheme="minorHAnsi" w:cstheme="minorHAnsi"/>
          <w:lang w:eastAsia="en-US"/>
        </w:rPr>
      </w:pPr>
      <w:r w:rsidRPr="008E69C7">
        <w:rPr>
          <w:rFonts w:asciiTheme="minorHAnsi" w:eastAsiaTheme="minorHAnsi" w:hAnsiTheme="minorHAnsi" w:cstheme="minorHAnsi"/>
          <w:b/>
          <w:lang w:eastAsia="en-US"/>
        </w:rPr>
        <w:lastRenderedPageBreak/>
        <w:t xml:space="preserve">Nová prohlídková trasa </w:t>
      </w:r>
      <w:proofErr w:type="spellStart"/>
      <w:r w:rsidRPr="008E69C7">
        <w:rPr>
          <w:rFonts w:asciiTheme="minorHAnsi" w:eastAsiaTheme="minorHAnsi" w:hAnsiTheme="minorHAnsi" w:cstheme="minorHAnsi"/>
          <w:b/>
          <w:lang w:eastAsia="en-US"/>
        </w:rPr>
        <w:t>uherčického</w:t>
      </w:r>
      <w:proofErr w:type="spellEnd"/>
      <w:r w:rsidRPr="008E69C7">
        <w:rPr>
          <w:rFonts w:asciiTheme="minorHAnsi" w:eastAsiaTheme="minorHAnsi" w:hAnsiTheme="minorHAnsi" w:cstheme="minorHAnsi"/>
          <w:b/>
          <w:lang w:eastAsia="en-US"/>
        </w:rPr>
        <w:t xml:space="preserve"> zámku</w:t>
      </w:r>
      <w:r w:rsidRPr="008E69C7">
        <w:rPr>
          <w:rFonts w:asciiTheme="minorHAnsi" w:eastAsiaTheme="minorHAnsi" w:hAnsiTheme="minorHAnsi" w:cstheme="minorHAnsi"/>
          <w:lang w:eastAsia="en-US"/>
        </w:rPr>
        <w:t xml:space="preserve">, situovaná do severního křídla objektu, zahrnuje apartmán </w:t>
      </w:r>
      <w:r w:rsidRPr="00A3778F">
        <w:rPr>
          <w:rFonts w:asciiTheme="minorHAnsi" w:eastAsiaTheme="minorHAnsi" w:hAnsiTheme="minorHAnsi" w:cstheme="minorHAnsi"/>
          <w:lang w:eastAsia="en-US"/>
        </w:rPr>
        <w:t xml:space="preserve">hraběte </w:t>
      </w:r>
      <w:r w:rsidR="00A3778F" w:rsidRPr="00A3778F">
        <w:rPr>
          <w:rFonts w:asciiTheme="minorHAnsi" w:eastAsiaTheme="minorHAnsi" w:hAnsiTheme="minorHAnsi" w:cstheme="minorHAnsi"/>
          <w:lang w:eastAsia="en-US"/>
        </w:rPr>
        <w:t xml:space="preserve"> </w:t>
      </w:r>
      <w:proofErr w:type="spellStart"/>
      <w:r w:rsidR="00A3778F">
        <w:rPr>
          <w:rFonts w:asciiTheme="minorHAnsi" w:eastAsiaTheme="minorHAnsi" w:hAnsiTheme="minorHAnsi" w:cstheme="minorHAnsi"/>
          <w:lang w:eastAsia="en-US"/>
        </w:rPr>
        <w:t>Odoarda</w:t>
      </w:r>
      <w:proofErr w:type="spellEnd"/>
      <w:r w:rsidR="00A3778F">
        <w:rPr>
          <w:rFonts w:asciiTheme="minorHAnsi" w:eastAsiaTheme="minorHAnsi" w:hAnsiTheme="minorHAnsi" w:cstheme="minorHAnsi"/>
          <w:lang w:eastAsia="en-US"/>
        </w:rPr>
        <w:t xml:space="preserve"> III. </w:t>
      </w:r>
      <w:proofErr w:type="spellStart"/>
      <w:r w:rsidR="00A3778F">
        <w:rPr>
          <w:rFonts w:asciiTheme="minorHAnsi" w:eastAsiaTheme="minorHAnsi" w:hAnsiTheme="minorHAnsi" w:cstheme="minorHAnsi"/>
          <w:lang w:eastAsia="en-US"/>
        </w:rPr>
        <w:t>Collalto</w:t>
      </w:r>
      <w:proofErr w:type="spellEnd"/>
      <w:r w:rsidR="00A3778F">
        <w:rPr>
          <w:rFonts w:asciiTheme="minorHAnsi" w:eastAsiaTheme="minorHAnsi" w:hAnsiTheme="minorHAnsi" w:cstheme="minorHAnsi"/>
          <w:lang w:eastAsia="en-US"/>
        </w:rPr>
        <w:t xml:space="preserve"> se salonem, hernou,</w:t>
      </w:r>
      <w:r w:rsidRPr="008E69C7">
        <w:rPr>
          <w:rFonts w:asciiTheme="minorHAnsi" w:eastAsiaTheme="minorHAnsi" w:hAnsiTheme="minorHAnsi" w:cstheme="minorHAnsi"/>
          <w:lang w:eastAsia="en-US"/>
        </w:rPr>
        <w:t xml:space="preserve"> pracovnou a ložnicí, dále </w:t>
      </w:r>
      <w:r w:rsidR="00A3778F">
        <w:rPr>
          <w:rFonts w:asciiTheme="minorHAnsi" w:eastAsiaTheme="minorHAnsi" w:hAnsiTheme="minorHAnsi" w:cstheme="minorHAnsi"/>
          <w:lang w:eastAsia="en-US"/>
        </w:rPr>
        <w:t xml:space="preserve">učebnu, </w:t>
      </w:r>
      <w:r w:rsidR="007C2003">
        <w:rPr>
          <w:rFonts w:asciiTheme="minorHAnsi" w:eastAsiaTheme="minorHAnsi" w:hAnsiTheme="minorHAnsi" w:cstheme="minorHAnsi"/>
          <w:lang w:eastAsia="en-US"/>
        </w:rPr>
        <w:t xml:space="preserve">Banketní </w:t>
      </w:r>
      <w:r w:rsidRPr="008E69C7">
        <w:rPr>
          <w:rFonts w:asciiTheme="minorHAnsi" w:eastAsiaTheme="minorHAnsi" w:hAnsiTheme="minorHAnsi" w:cstheme="minorHAnsi"/>
          <w:lang w:eastAsia="en-US"/>
        </w:rPr>
        <w:t xml:space="preserve">sál a  dva salonky mezipatra zámku. </w:t>
      </w:r>
      <w:r w:rsidR="00A3778F">
        <w:rPr>
          <w:rFonts w:asciiTheme="minorHAnsi" w:eastAsiaTheme="minorHAnsi" w:hAnsiTheme="minorHAnsi" w:cstheme="minorHAnsi"/>
          <w:lang w:eastAsia="en-US"/>
        </w:rPr>
        <w:t xml:space="preserve">Hrabě </w:t>
      </w:r>
      <w:proofErr w:type="spellStart"/>
      <w:r w:rsidR="00A3778F">
        <w:rPr>
          <w:rFonts w:asciiTheme="minorHAnsi" w:eastAsiaTheme="minorHAnsi" w:hAnsiTheme="minorHAnsi" w:cstheme="minorHAnsi"/>
          <w:lang w:eastAsia="en-US"/>
        </w:rPr>
        <w:t>Odoardo</w:t>
      </w:r>
      <w:proofErr w:type="spellEnd"/>
      <w:r w:rsidR="00A3778F">
        <w:rPr>
          <w:rFonts w:asciiTheme="minorHAnsi" w:eastAsiaTheme="minorHAnsi" w:hAnsiTheme="minorHAnsi" w:cstheme="minorHAnsi"/>
          <w:lang w:eastAsia="en-US"/>
        </w:rPr>
        <w:t xml:space="preserve"> III. </w:t>
      </w:r>
      <w:r w:rsidRPr="008E69C7">
        <w:rPr>
          <w:rFonts w:asciiTheme="minorHAnsi" w:eastAsiaTheme="minorHAnsi" w:hAnsiTheme="minorHAnsi" w:cstheme="minorHAnsi"/>
          <w:lang w:eastAsia="en-US"/>
        </w:rPr>
        <w:t>byl prvním z majitelů tohoto rodu, který se pustil po roce 1800 do stav</w:t>
      </w:r>
      <w:r w:rsidR="00A3778F">
        <w:rPr>
          <w:rFonts w:asciiTheme="minorHAnsi" w:eastAsiaTheme="minorHAnsi" w:hAnsiTheme="minorHAnsi" w:cstheme="minorHAnsi"/>
          <w:lang w:eastAsia="en-US"/>
        </w:rPr>
        <w:t xml:space="preserve">ebních úprav </w:t>
      </w:r>
      <w:proofErr w:type="spellStart"/>
      <w:r w:rsidR="00A3778F">
        <w:rPr>
          <w:rFonts w:asciiTheme="minorHAnsi" w:eastAsiaTheme="minorHAnsi" w:hAnsiTheme="minorHAnsi" w:cstheme="minorHAnsi"/>
          <w:lang w:eastAsia="en-US"/>
        </w:rPr>
        <w:t>uherčického</w:t>
      </w:r>
      <w:proofErr w:type="spellEnd"/>
      <w:r w:rsidR="00A3778F">
        <w:rPr>
          <w:rFonts w:asciiTheme="minorHAnsi" w:eastAsiaTheme="minorHAnsi" w:hAnsiTheme="minorHAnsi" w:cstheme="minorHAnsi"/>
          <w:lang w:eastAsia="en-US"/>
        </w:rPr>
        <w:t xml:space="preserve"> zámku, </w:t>
      </w:r>
      <w:r w:rsidRPr="008E69C7">
        <w:rPr>
          <w:rFonts w:asciiTheme="minorHAnsi" w:eastAsiaTheme="minorHAnsi" w:hAnsiTheme="minorHAnsi" w:cstheme="minorHAnsi"/>
          <w:lang w:eastAsia="en-US"/>
        </w:rPr>
        <w:t xml:space="preserve">obnášejících mimo jiné také vybudování </w:t>
      </w:r>
      <w:r w:rsidR="007C2003">
        <w:rPr>
          <w:rFonts w:asciiTheme="minorHAnsi" w:eastAsiaTheme="minorHAnsi" w:hAnsiTheme="minorHAnsi" w:cstheme="minorHAnsi"/>
          <w:lang w:eastAsia="en-US"/>
        </w:rPr>
        <w:t xml:space="preserve">Banketního </w:t>
      </w:r>
      <w:r w:rsidRPr="008E69C7">
        <w:rPr>
          <w:rFonts w:asciiTheme="minorHAnsi" w:eastAsiaTheme="minorHAnsi" w:hAnsiTheme="minorHAnsi" w:cstheme="minorHAnsi"/>
          <w:lang w:eastAsia="en-US"/>
        </w:rPr>
        <w:t>sálu</w:t>
      </w:r>
      <w:r w:rsidR="00A3778F">
        <w:rPr>
          <w:rFonts w:asciiTheme="minorHAnsi" w:eastAsiaTheme="minorHAnsi" w:hAnsiTheme="minorHAnsi" w:cstheme="minorHAnsi"/>
          <w:lang w:eastAsia="en-US"/>
        </w:rPr>
        <w:t xml:space="preserve"> a adaptace interiérů. Stavební aktivita nejenom v Uherčicích, ale také v Brtnici a vídeňském paláci souvisela s budováním </w:t>
      </w:r>
      <w:r w:rsidRPr="008E69C7">
        <w:rPr>
          <w:rFonts w:asciiTheme="minorHAnsi" w:eastAsiaTheme="minorHAnsi" w:hAnsiTheme="minorHAnsi" w:cstheme="minorHAnsi"/>
          <w:lang w:eastAsia="en-US"/>
        </w:rPr>
        <w:t>kariér</w:t>
      </w:r>
      <w:r w:rsidR="00A3778F">
        <w:rPr>
          <w:rFonts w:asciiTheme="minorHAnsi" w:eastAsiaTheme="minorHAnsi" w:hAnsiTheme="minorHAnsi" w:cstheme="minorHAnsi"/>
          <w:lang w:eastAsia="en-US"/>
        </w:rPr>
        <w:t>y</w:t>
      </w:r>
      <w:r w:rsidRPr="008E69C7">
        <w:rPr>
          <w:rFonts w:asciiTheme="minorHAnsi" w:eastAsiaTheme="minorHAnsi" w:hAnsiTheme="minorHAnsi" w:cstheme="minorHAnsi"/>
          <w:lang w:eastAsia="en-US"/>
        </w:rPr>
        <w:t xml:space="preserve"> </w:t>
      </w:r>
      <w:proofErr w:type="spellStart"/>
      <w:r w:rsidR="00A3778F">
        <w:rPr>
          <w:rFonts w:asciiTheme="minorHAnsi" w:eastAsiaTheme="minorHAnsi" w:hAnsiTheme="minorHAnsi" w:cstheme="minorHAnsi"/>
          <w:lang w:eastAsia="en-US"/>
        </w:rPr>
        <w:t>Odoarda</w:t>
      </w:r>
      <w:proofErr w:type="spellEnd"/>
      <w:r w:rsidR="00A3778F">
        <w:rPr>
          <w:rFonts w:asciiTheme="minorHAnsi" w:eastAsiaTheme="minorHAnsi" w:hAnsiTheme="minorHAnsi" w:cstheme="minorHAnsi"/>
          <w:lang w:eastAsia="en-US"/>
        </w:rPr>
        <w:t xml:space="preserve"> III. </w:t>
      </w:r>
      <w:r w:rsidRPr="008E69C7">
        <w:rPr>
          <w:rFonts w:asciiTheme="minorHAnsi" w:eastAsiaTheme="minorHAnsi" w:hAnsiTheme="minorHAnsi" w:cstheme="minorHAnsi"/>
          <w:lang w:eastAsia="en-US"/>
        </w:rPr>
        <w:t xml:space="preserve">na rakouském císařském dvoře, jejímž vrcholem bylo </w:t>
      </w:r>
      <w:r w:rsidR="00A3778F">
        <w:rPr>
          <w:rFonts w:asciiTheme="minorHAnsi" w:eastAsiaTheme="minorHAnsi" w:hAnsiTheme="minorHAnsi" w:cstheme="minorHAnsi"/>
          <w:lang w:eastAsia="en-US"/>
        </w:rPr>
        <w:t>získání</w:t>
      </w:r>
      <w:r w:rsidRPr="008E69C7">
        <w:rPr>
          <w:rFonts w:asciiTheme="minorHAnsi" w:eastAsiaTheme="minorHAnsi" w:hAnsiTheme="minorHAnsi" w:cstheme="minorHAnsi"/>
          <w:lang w:eastAsia="en-US"/>
        </w:rPr>
        <w:t xml:space="preserve"> knížecího titulu roku 1822. Pokoje apartmánu jsou zařízeny dobovým mobiliářem a vybaveny portréty nejbližších příbuzných </w:t>
      </w:r>
      <w:proofErr w:type="spellStart"/>
      <w:r w:rsidRPr="008E69C7">
        <w:rPr>
          <w:rFonts w:asciiTheme="minorHAnsi" w:eastAsiaTheme="minorHAnsi" w:hAnsiTheme="minorHAnsi" w:cstheme="minorHAnsi"/>
          <w:lang w:eastAsia="en-US"/>
        </w:rPr>
        <w:t>Odoarda</w:t>
      </w:r>
      <w:proofErr w:type="spellEnd"/>
      <w:r w:rsidRPr="008E69C7">
        <w:rPr>
          <w:rFonts w:asciiTheme="minorHAnsi" w:eastAsiaTheme="minorHAnsi" w:hAnsiTheme="minorHAnsi" w:cstheme="minorHAnsi"/>
          <w:lang w:eastAsia="en-US"/>
        </w:rPr>
        <w:t xml:space="preserve"> III., vyobrazeními </w:t>
      </w:r>
      <w:r w:rsidR="00AB01C2">
        <w:rPr>
          <w:rFonts w:asciiTheme="minorHAnsi" w:eastAsiaTheme="minorHAnsi" w:hAnsiTheme="minorHAnsi" w:cstheme="minorHAnsi"/>
          <w:lang w:eastAsia="en-US"/>
        </w:rPr>
        <w:t>rodových</w:t>
      </w:r>
      <w:r w:rsidR="0016129C">
        <w:rPr>
          <w:rFonts w:asciiTheme="minorHAnsi" w:eastAsiaTheme="minorHAnsi" w:hAnsiTheme="minorHAnsi" w:cstheme="minorHAnsi"/>
          <w:lang w:eastAsia="en-US"/>
        </w:rPr>
        <w:t xml:space="preserve"> </w:t>
      </w:r>
      <w:r w:rsidRPr="008E69C7">
        <w:rPr>
          <w:rFonts w:asciiTheme="minorHAnsi" w:eastAsiaTheme="minorHAnsi" w:hAnsiTheme="minorHAnsi" w:cstheme="minorHAnsi"/>
          <w:lang w:eastAsia="en-US"/>
        </w:rPr>
        <w:t>sídel a dalšími předměty, které pochází především z mobiliárního fondu Uherčice a svozového fondu Brtnice.</w:t>
      </w:r>
      <w:r w:rsidR="005C1FF6">
        <w:rPr>
          <w:rFonts w:asciiTheme="minorHAnsi" w:eastAsiaTheme="minorHAnsi" w:hAnsiTheme="minorHAnsi" w:cstheme="minorHAnsi"/>
          <w:lang w:eastAsia="en-US"/>
        </w:rPr>
        <w:t xml:space="preserve"> Pro návštěvníky byla nová prohlídková trasa otevřena v sobotu 2. dubna 2022.</w:t>
      </w:r>
    </w:p>
    <w:p w14:paraId="261DA4C6" w14:textId="77777777" w:rsidR="00942612" w:rsidRDefault="00942612" w:rsidP="00EA64FD">
      <w:pPr>
        <w:jc w:val="both"/>
        <w:rPr>
          <w:rFonts w:asciiTheme="minorHAnsi" w:hAnsiTheme="minorHAnsi"/>
        </w:rPr>
      </w:pPr>
    </w:p>
    <w:p w14:paraId="5A4710A0" w14:textId="77777777" w:rsidR="00EA64FD" w:rsidRDefault="00EA64FD" w:rsidP="00EA64FD">
      <w:pPr>
        <w:jc w:val="both"/>
        <w:rPr>
          <w:rFonts w:asciiTheme="minorHAnsi" w:hAnsiTheme="minorHAnsi"/>
        </w:rPr>
      </w:pPr>
    </w:p>
    <w:p w14:paraId="7355BC03" w14:textId="77777777" w:rsidR="007410FE" w:rsidRPr="00D97EEC" w:rsidRDefault="00212672" w:rsidP="00D97EEC">
      <w:pPr>
        <w:jc w:val="both"/>
        <w:rPr>
          <w:rFonts w:asciiTheme="minorHAnsi" w:hAnsiTheme="minorHAnsi"/>
        </w:rPr>
      </w:pPr>
      <w:r w:rsidRPr="00212672">
        <w:rPr>
          <w:rFonts w:asciiTheme="minorHAnsi" w:hAnsiTheme="minorHAnsi"/>
          <w:b/>
        </w:rPr>
        <w:t>Zámek Uherčice</w:t>
      </w:r>
      <w:r>
        <w:rPr>
          <w:rFonts w:asciiTheme="minorHAnsi" w:hAnsiTheme="minorHAnsi"/>
        </w:rPr>
        <w:t xml:space="preserve">, </w:t>
      </w:r>
      <w:r w:rsidR="006109EF">
        <w:rPr>
          <w:rFonts w:asciiTheme="minorHAnsi" w:hAnsiTheme="minorHAnsi"/>
        </w:rPr>
        <w:t>z</w:t>
      </w:r>
      <w:r w:rsidR="00AB01C2">
        <w:rPr>
          <w:rFonts w:asciiTheme="minorHAnsi" w:hAnsiTheme="minorHAnsi"/>
        </w:rPr>
        <w:t xml:space="preserve"> </w:t>
      </w:r>
      <w:r>
        <w:rPr>
          <w:rFonts w:asciiTheme="minorHAnsi" w:hAnsiTheme="minorHAnsi"/>
        </w:rPr>
        <w:t xml:space="preserve">přelomu 15. a 16. století, </w:t>
      </w:r>
      <w:r w:rsidRPr="00212672">
        <w:rPr>
          <w:rFonts w:asciiTheme="minorHAnsi" w:hAnsiTheme="minorHAnsi"/>
        </w:rPr>
        <w:t xml:space="preserve">představuje jeden z největších zámeckých areálů </w:t>
      </w:r>
      <w:r>
        <w:rPr>
          <w:rFonts w:asciiTheme="minorHAnsi" w:hAnsiTheme="minorHAnsi"/>
        </w:rPr>
        <w:t xml:space="preserve">v Česku. </w:t>
      </w:r>
      <w:r w:rsidRPr="00212672">
        <w:rPr>
          <w:rFonts w:asciiTheme="minorHAnsi" w:hAnsiTheme="minorHAnsi"/>
        </w:rPr>
        <w:t>Díky různým stavebním a uměleckým epochám, které jsou do jeho his</w:t>
      </w:r>
      <w:r>
        <w:rPr>
          <w:rFonts w:asciiTheme="minorHAnsi" w:hAnsiTheme="minorHAnsi"/>
        </w:rPr>
        <w:t xml:space="preserve">torie vepsány, je zámek </w:t>
      </w:r>
      <w:r w:rsidRPr="00212672">
        <w:rPr>
          <w:rFonts w:asciiTheme="minorHAnsi" w:hAnsiTheme="minorHAnsi"/>
        </w:rPr>
        <w:t xml:space="preserve">označován jako „učebnice slohů“. </w:t>
      </w:r>
      <w:r w:rsidR="0063746E">
        <w:rPr>
          <w:rFonts w:asciiTheme="minorHAnsi" w:hAnsiTheme="minorHAnsi"/>
        </w:rPr>
        <w:t xml:space="preserve">Renesanční vzhled zámku </w:t>
      </w:r>
      <w:r w:rsidRPr="005D6F80">
        <w:rPr>
          <w:rFonts w:asciiTheme="minorHAnsi" w:hAnsiTheme="minorHAnsi"/>
        </w:rPr>
        <w:t xml:space="preserve">doplňují barokní a neoklasicistní interiéry a spolu s romantickým krajinářským parkem je zapojený do širší krajiny jižní Moravy. </w:t>
      </w:r>
      <w:r w:rsidR="005D6F80" w:rsidRPr="005D6F80">
        <w:rPr>
          <w:rFonts w:asciiTheme="minorHAnsi" w:hAnsiTheme="minorHAnsi"/>
        </w:rPr>
        <w:t>Bohatá umělecká výzdoba interiérů se přes částečné narušení zachovala ve velmi autentické podobě.</w:t>
      </w:r>
      <w:r w:rsidR="00D97EEC">
        <w:rPr>
          <w:rFonts w:asciiTheme="minorHAnsi" w:hAnsiTheme="minorHAnsi"/>
        </w:rPr>
        <w:t xml:space="preserve"> </w:t>
      </w:r>
      <w:r>
        <w:rPr>
          <w:rFonts w:asciiTheme="minorHAnsi" w:hAnsiTheme="minorHAnsi"/>
        </w:rPr>
        <w:t>K</w:t>
      </w:r>
      <w:r w:rsidRPr="00212672">
        <w:rPr>
          <w:rFonts w:asciiTheme="minorHAnsi" w:hAnsiTheme="minorHAnsi"/>
        </w:rPr>
        <w:t xml:space="preserve">dysi také </w:t>
      </w:r>
      <w:r w:rsidR="00D97EEC">
        <w:rPr>
          <w:rFonts w:asciiTheme="minorHAnsi" w:hAnsiTheme="minorHAnsi"/>
        </w:rPr>
        <w:t xml:space="preserve">zámek </w:t>
      </w:r>
      <w:r w:rsidRPr="00212672">
        <w:rPr>
          <w:rFonts w:asciiTheme="minorHAnsi" w:hAnsiTheme="minorHAnsi"/>
        </w:rPr>
        <w:t>býval oblíbenou zastávkou nejvyšší šlechty na cestě z Prahy do Vídně. Během komunistického režimu byl bohužel zdevastován činností státního statku, nápravného zařízení a pohraniční stráže natolik, že mu hrozil demoliční výměr.</w:t>
      </w:r>
      <w:r w:rsidR="00D97EEC">
        <w:rPr>
          <w:rFonts w:asciiTheme="minorHAnsi" w:hAnsiTheme="minorHAnsi"/>
        </w:rPr>
        <w:t xml:space="preserve"> </w:t>
      </w:r>
    </w:p>
    <w:p w14:paraId="3B1AC2E4" w14:textId="77777777" w:rsidR="00F6067C" w:rsidRPr="00D97EEC" w:rsidRDefault="00F6067C" w:rsidP="00525343">
      <w:pPr>
        <w:jc w:val="both"/>
        <w:rPr>
          <w:rFonts w:asciiTheme="minorHAnsi" w:hAnsiTheme="minorHAnsi"/>
        </w:rPr>
      </w:pPr>
    </w:p>
    <w:p w14:paraId="0CB36BCA" w14:textId="77777777" w:rsidR="0024690C" w:rsidRPr="00212672" w:rsidRDefault="0024690C" w:rsidP="00525343">
      <w:pPr>
        <w:jc w:val="both"/>
        <w:rPr>
          <w:rFonts w:asciiTheme="minorHAnsi" w:hAnsiTheme="minorHAnsi"/>
        </w:rPr>
      </w:pPr>
    </w:p>
    <w:p w14:paraId="5A3AD862" w14:textId="77777777" w:rsidR="002C1340" w:rsidRPr="00212672" w:rsidRDefault="002C1340" w:rsidP="00525343">
      <w:pPr>
        <w:jc w:val="both"/>
        <w:rPr>
          <w:rFonts w:asciiTheme="minorHAnsi" w:hAnsiTheme="minorHAnsi"/>
        </w:rPr>
      </w:pPr>
    </w:p>
    <w:p w14:paraId="1E8C03B1" w14:textId="77777777" w:rsidR="008732C0" w:rsidRPr="00771BDE" w:rsidRDefault="008732C0" w:rsidP="00C05733">
      <w:pPr>
        <w:jc w:val="both"/>
        <w:rPr>
          <w:rFonts w:asciiTheme="minorHAnsi" w:hAnsiTheme="minorHAnsi" w:cstheme="minorHAnsi"/>
          <w:sz w:val="22"/>
          <w:szCs w:val="22"/>
        </w:rPr>
      </w:pPr>
    </w:p>
    <w:p w14:paraId="7C7659D7" w14:textId="77777777" w:rsidR="005247FF" w:rsidRPr="005247FF" w:rsidRDefault="005247FF" w:rsidP="005247FF">
      <w:pPr>
        <w:shd w:val="clear" w:color="auto" w:fill="F2F2F2"/>
        <w:spacing w:after="120"/>
        <w:jc w:val="both"/>
        <w:rPr>
          <w:rFonts w:ascii="Calibri" w:hAnsi="Calibri" w:cs="Calibri"/>
          <w:b/>
          <w:sz w:val="20"/>
          <w:szCs w:val="20"/>
        </w:rPr>
      </w:pPr>
      <w:r w:rsidRPr="005247FF">
        <w:rPr>
          <w:rFonts w:ascii="Calibri" w:hAnsi="Calibri" w:cs="Calibri"/>
          <w:b/>
          <w:sz w:val="20"/>
          <w:szCs w:val="20"/>
        </w:rPr>
        <w:t xml:space="preserve">Národní památkový ústav, územní památková správa v Kroměříži </w:t>
      </w:r>
    </w:p>
    <w:p w14:paraId="63618451" w14:textId="77777777" w:rsidR="005247FF" w:rsidRPr="005247FF" w:rsidRDefault="005247FF" w:rsidP="005247FF">
      <w:pPr>
        <w:shd w:val="clear" w:color="auto" w:fill="F2F2F2"/>
        <w:jc w:val="both"/>
        <w:rPr>
          <w:rStyle w:val="textsmaller"/>
          <w:rFonts w:ascii="Calibri" w:hAnsi="Calibri"/>
          <w:sz w:val="20"/>
          <w:szCs w:val="20"/>
        </w:rPr>
      </w:pPr>
      <w:r w:rsidRPr="005247FF">
        <w:rPr>
          <w:rStyle w:val="Siln"/>
          <w:rFonts w:ascii="Calibri" w:hAnsi="Calibri"/>
          <w:b w:val="0"/>
          <w:sz w:val="20"/>
          <w:szCs w:val="20"/>
        </w:rPr>
        <w:t>Národní památkový ústav, územní památková správa v Kroměříži je jedním ze čtyř pracovišť zabývajících se správou objektů v péči Národního památkového ústavu. NPÚ</w:t>
      </w:r>
      <w:r w:rsidRPr="005247FF">
        <w:rPr>
          <w:rStyle w:val="textsmaller"/>
          <w:rFonts w:ascii="Calibri" w:hAnsi="Calibri"/>
          <w:sz w:val="20"/>
          <w:szCs w:val="20"/>
        </w:rPr>
        <w:t xml:space="preserve"> je největší příspěvková organizace Ministerstva kultury ČR a</w:t>
      </w:r>
      <w:r w:rsidRPr="005247FF">
        <w:rPr>
          <w:rFonts w:ascii="Calibri" w:hAnsi="Calibri"/>
          <w:sz w:val="20"/>
          <w:szCs w:val="20"/>
        </w:rPr>
        <w:t> </w:t>
      </w:r>
      <w:r w:rsidRPr="005247FF">
        <w:rPr>
          <w:rStyle w:val="textsmaller0"/>
          <w:rFonts w:ascii="Calibri" w:hAnsi="Calibri"/>
          <w:sz w:val="20"/>
          <w:szCs w:val="20"/>
        </w:rPr>
        <w:t>z</w:t>
      </w:r>
      <w:r w:rsidRPr="005247FF">
        <w:rPr>
          <w:rFonts w:ascii="Calibri" w:hAnsi="Calibri"/>
          <w:sz w:val="20"/>
          <w:szCs w:val="20"/>
        </w:rPr>
        <w:t> </w:t>
      </w:r>
      <w:r w:rsidRPr="005247FF">
        <w:rPr>
          <w:rStyle w:val="textsmaller0"/>
          <w:rFonts w:ascii="Calibri" w:hAnsi="Calibri"/>
          <w:sz w:val="20"/>
          <w:szCs w:val="20"/>
        </w:rPr>
        <w:t>pověření státu spravuje a veřejnosti z</w:t>
      </w:r>
      <w:r w:rsidRPr="005247FF">
        <w:rPr>
          <w:rFonts w:ascii="Calibri" w:hAnsi="Calibri"/>
          <w:sz w:val="20"/>
          <w:szCs w:val="20"/>
        </w:rPr>
        <w:t>přístupňuje</w:t>
      </w:r>
      <w:r w:rsidRPr="005247FF">
        <w:rPr>
          <w:rStyle w:val="textsmaller"/>
          <w:rFonts w:ascii="Calibri" w:hAnsi="Calibri"/>
          <w:sz w:val="20"/>
          <w:szCs w:val="20"/>
        </w:rPr>
        <w:t xml:space="preserve"> více než sto nemovitých památek. V rámci zpřístupněných objektů pečuje také o přibližně tři čtvrtě milionu sbírkových předmětů a též o typické součásti zámeckých i hradních areálů: historické zahrady a parky. </w:t>
      </w:r>
    </w:p>
    <w:p w14:paraId="2F1DF0F7" w14:textId="77777777" w:rsidR="005247FF" w:rsidRPr="005247FF" w:rsidRDefault="005247FF" w:rsidP="005247FF">
      <w:pPr>
        <w:shd w:val="clear" w:color="auto" w:fill="F2F2F2"/>
        <w:jc w:val="both"/>
        <w:rPr>
          <w:rFonts w:ascii="Calibri" w:hAnsi="Calibri"/>
          <w:sz w:val="20"/>
          <w:szCs w:val="20"/>
        </w:rPr>
      </w:pPr>
      <w:r w:rsidRPr="005247FF">
        <w:rPr>
          <w:rStyle w:val="Siln"/>
          <w:rFonts w:ascii="Calibri" w:hAnsi="Calibri"/>
          <w:b w:val="0"/>
          <w:sz w:val="20"/>
          <w:szCs w:val="20"/>
        </w:rPr>
        <w:t xml:space="preserve">NPÚ, územní památková správa v Kroměříži spravuje celkem 25 památkových objektů </w:t>
      </w:r>
      <w:r w:rsidRPr="005247FF">
        <w:rPr>
          <w:rFonts w:ascii="Calibri" w:hAnsi="Calibri"/>
          <w:sz w:val="20"/>
          <w:szCs w:val="20"/>
        </w:rPr>
        <w:t xml:space="preserve">v rámci čtyř krajů: </w:t>
      </w:r>
    </w:p>
    <w:p w14:paraId="2AB20FE5" w14:textId="77777777" w:rsidR="005247FF" w:rsidRPr="005247FF" w:rsidRDefault="005247FF" w:rsidP="005247FF">
      <w:pPr>
        <w:pStyle w:val="bgcolor"/>
        <w:shd w:val="clear" w:color="auto" w:fill="F2F2F2"/>
        <w:spacing w:before="0" w:beforeAutospacing="0" w:after="0" w:afterAutospacing="0"/>
        <w:jc w:val="both"/>
        <w:rPr>
          <w:rFonts w:ascii="Calibri" w:hAnsi="Calibri"/>
          <w:sz w:val="20"/>
          <w:szCs w:val="20"/>
        </w:rPr>
      </w:pPr>
      <w:r w:rsidRPr="005247FF">
        <w:rPr>
          <w:rFonts w:ascii="Calibri" w:hAnsi="Calibri"/>
          <w:b/>
          <w:i/>
          <w:sz w:val="20"/>
          <w:szCs w:val="20"/>
        </w:rPr>
        <w:t>Jihomoravský kraj</w:t>
      </w:r>
      <w:r w:rsidRPr="005247FF">
        <w:rPr>
          <w:rFonts w:ascii="Calibri" w:hAnsi="Calibri"/>
          <w:sz w:val="20"/>
          <w:szCs w:val="20"/>
        </w:rPr>
        <w:t xml:space="preserve"> – státní hrad Bítov, státní zámek Bučovice, státní zámek Kunštát, státní zámek Lednice, státní zámek Lysice, státní zámek Milotice, státní hrad Pernštejn, státní zámek Rájec nad Svitavou, státní zámek Uherčice, státní zámek Valtice, státní hrad Veveří, státní zámek Vranov nad Dyjí, vila </w:t>
      </w:r>
      <w:proofErr w:type="spellStart"/>
      <w:r w:rsidRPr="005247FF">
        <w:rPr>
          <w:rFonts w:ascii="Calibri" w:hAnsi="Calibri"/>
          <w:sz w:val="20"/>
          <w:szCs w:val="20"/>
        </w:rPr>
        <w:t>Stiassni</w:t>
      </w:r>
      <w:proofErr w:type="spellEnd"/>
    </w:p>
    <w:p w14:paraId="0C1887B5" w14:textId="77777777" w:rsidR="005247FF" w:rsidRPr="005247FF" w:rsidRDefault="005247FF" w:rsidP="005247FF">
      <w:pPr>
        <w:pStyle w:val="bgcolor"/>
        <w:shd w:val="clear" w:color="auto" w:fill="F2F2F2"/>
        <w:spacing w:before="0" w:beforeAutospacing="0" w:after="0" w:afterAutospacing="0"/>
        <w:jc w:val="both"/>
        <w:rPr>
          <w:rFonts w:ascii="Calibri" w:hAnsi="Calibri"/>
          <w:i/>
          <w:sz w:val="20"/>
          <w:szCs w:val="20"/>
        </w:rPr>
      </w:pPr>
      <w:r w:rsidRPr="005247FF">
        <w:rPr>
          <w:rFonts w:ascii="Calibri" w:hAnsi="Calibri"/>
          <w:b/>
          <w:i/>
          <w:sz w:val="20"/>
          <w:szCs w:val="20"/>
        </w:rPr>
        <w:t>Zlínský kraj</w:t>
      </w:r>
      <w:r w:rsidRPr="005247FF">
        <w:rPr>
          <w:rFonts w:ascii="Calibri" w:hAnsi="Calibri"/>
          <w:sz w:val="20"/>
          <w:szCs w:val="20"/>
        </w:rPr>
        <w:t xml:space="preserve"> – státní hrad </w:t>
      </w:r>
      <w:proofErr w:type="spellStart"/>
      <w:r w:rsidRPr="005247FF">
        <w:rPr>
          <w:rFonts w:ascii="Calibri" w:hAnsi="Calibri"/>
          <w:sz w:val="20"/>
          <w:szCs w:val="20"/>
        </w:rPr>
        <w:t>Buchlov</w:t>
      </w:r>
      <w:proofErr w:type="spellEnd"/>
      <w:r w:rsidRPr="005247FF">
        <w:rPr>
          <w:rFonts w:ascii="Calibri" w:hAnsi="Calibri"/>
          <w:sz w:val="20"/>
          <w:szCs w:val="20"/>
        </w:rPr>
        <w:t>, státní zámek Buchlovice, Květná zahrada Kroměříž, státní zámek Vizovice</w:t>
      </w:r>
      <w:r w:rsidRPr="005247FF">
        <w:rPr>
          <w:rFonts w:ascii="Calibri" w:hAnsi="Calibri"/>
          <w:i/>
          <w:sz w:val="20"/>
          <w:szCs w:val="20"/>
        </w:rPr>
        <w:t xml:space="preserve"> </w:t>
      </w:r>
    </w:p>
    <w:p w14:paraId="241AD11F" w14:textId="77777777" w:rsidR="005247FF" w:rsidRPr="005247FF" w:rsidRDefault="005247FF" w:rsidP="005247FF">
      <w:pPr>
        <w:pStyle w:val="bgcolor"/>
        <w:shd w:val="clear" w:color="auto" w:fill="F2F2F2"/>
        <w:spacing w:before="0" w:beforeAutospacing="0" w:after="0" w:afterAutospacing="0"/>
        <w:jc w:val="both"/>
        <w:rPr>
          <w:rFonts w:ascii="Calibri" w:hAnsi="Calibri"/>
          <w:sz w:val="20"/>
          <w:szCs w:val="20"/>
        </w:rPr>
      </w:pPr>
      <w:r w:rsidRPr="005247FF">
        <w:rPr>
          <w:rFonts w:ascii="Calibri" w:hAnsi="Calibri"/>
          <w:b/>
          <w:i/>
          <w:sz w:val="20"/>
          <w:szCs w:val="20"/>
        </w:rPr>
        <w:t>Olomoucký kraj</w:t>
      </w:r>
      <w:r w:rsidRPr="005247FF">
        <w:rPr>
          <w:rFonts w:ascii="Calibri" w:hAnsi="Calibri"/>
          <w:sz w:val="20"/>
          <w:szCs w:val="20"/>
        </w:rPr>
        <w:t xml:space="preserve"> – státní hrad Bouzov, státní zámek Jánský Vrch, státní zámek Velké Losiny, státní hrad Šternberk</w:t>
      </w:r>
    </w:p>
    <w:p w14:paraId="33D545BD" w14:textId="77777777" w:rsidR="005247FF" w:rsidRPr="005247FF" w:rsidRDefault="005247FF" w:rsidP="005247FF">
      <w:pPr>
        <w:pStyle w:val="bgcolor"/>
        <w:shd w:val="clear" w:color="auto" w:fill="F2F2F2"/>
        <w:spacing w:before="0" w:beforeAutospacing="0" w:after="0" w:afterAutospacing="0"/>
        <w:jc w:val="both"/>
        <w:rPr>
          <w:rStyle w:val="Siln"/>
          <w:rFonts w:ascii="Calibri" w:hAnsi="Calibri"/>
          <w:b w:val="0"/>
          <w:sz w:val="20"/>
          <w:szCs w:val="20"/>
        </w:rPr>
      </w:pPr>
      <w:r w:rsidRPr="005247FF">
        <w:rPr>
          <w:rFonts w:ascii="Calibri" w:hAnsi="Calibri"/>
          <w:b/>
          <w:i/>
          <w:sz w:val="20"/>
          <w:szCs w:val="20"/>
        </w:rPr>
        <w:t>Moravskoslezský kraj</w:t>
      </w:r>
      <w:r w:rsidRPr="005247FF">
        <w:rPr>
          <w:rStyle w:val="Siln"/>
          <w:rFonts w:ascii="Calibri" w:hAnsi="Calibri"/>
          <w:b w:val="0"/>
          <w:i/>
          <w:sz w:val="20"/>
          <w:szCs w:val="20"/>
        </w:rPr>
        <w:t xml:space="preserve"> </w:t>
      </w:r>
      <w:r w:rsidRPr="005247FF">
        <w:rPr>
          <w:rStyle w:val="Siln"/>
          <w:rFonts w:ascii="Calibri" w:hAnsi="Calibri"/>
          <w:b w:val="0"/>
          <w:sz w:val="20"/>
          <w:szCs w:val="20"/>
        </w:rPr>
        <w:t>– Důl Michal, státní zámek Hradec nad Moravicí, státní zámek Raduň, státní zámek Janovice u Rýmařova</w:t>
      </w:r>
    </w:p>
    <w:p w14:paraId="17E13556" w14:textId="77777777" w:rsidR="005247FF" w:rsidRPr="005247FF" w:rsidRDefault="005247FF" w:rsidP="005247FF">
      <w:pPr>
        <w:pStyle w:val="bgcolor"/>
        <w:shd w:val="clear" w:color="auto" w:fill="F2F2F2"/>
        <w:spacing w:before="0" w:beforeAutospacing="0" w:after="0" w:afterAutospacing="0"/>
        <w:jc w:val="both"/>
        <w:rPr>
          <w:rStyle w:val="Siln"/>
          <w:rFonts w:ascii="Calibri" w:hAnsi="Calibri"/>
          <w:b w:val="0"/>
          <w:sz w:val="20"/>
          <w:szCs w:val="20"/>
        </w:rPr>
      </w:pPr>
      <w:r w:rsidRPr="005247FF">
        <w:rPr>
          <w:rStyle w:val="Siln"/>
          <w:rFonts w:ascii="Calibri" w:hAnsi="Calibri"/>
          <w:b w:val="0"/>
          <w:sz w:val="20"/>
          <w:szCs w:val="20"/>
        </w:rPr>
        <w:t xml:space="preserve">Další informace najdete na </w:t>
      </w:r>
      <w:hyperlink r:id="rId8" w:history="1">
        <w:r w:rsidRPr="005247FF">
          <w:rPr>
            <w:rStyle w:val="Hypertextovodkaz"/>
            <w:rFonts w:ascii="Calibri" w:hAnsi="Calibri"/>
            <w:sz w:val="20"/>
            <w:szCs w:val="20"/>
          </w:rPr>
          <w:t>www.npu.cz</w:t>
        </w:r>
      </w:hyperlink>
      <w:r w:rsidRPr="005247FF">
        <w:rPr>
          <w:rStyle w:val="Siln"/>
          <w:rFonts w:ascii="Calibri" w:hAnsi="Calibri"/>
          <w:b w:val="0"/>
          <w:sz w:val="20"/>
          <w:szCs w:val="20"/>
        </w:rPr>
        <w:t>.</w:t>
      </w:r>
    </w:p>
    <w:p w14:paraId="35C7D745" w14:textId="77777777" w:rsidR="00C632DB" w:rsidRPr="00E94305" w:rsidRDefault="00C632DB" w:rsidP="00C632DB">
      <w:pPr>
        <w:pBdr>
          <w:bottom w:val="single" w:sz="6" w:space="0" w:color="auto"/>
        </w:pBdr>
        <w:jc w:val="both"/>
        <w:rPr>
          <w:rFonts w:asciiTheme="minorHAnsi" w:hAnsiTheme="minorHAnsi" w:cstheme="minorHAnsi"/>
          <w:sz w:val="20"/>
          <w:szCs w:val="20"/>
        </w:rPr>
      </w:pPr>
    </w:p>
    <w:p w14:paraId="4E9A404A" w14:textId="77777777" w:rsidR="008732C0" w:rsidRPr="008732C0" w:rsidRDefault="00B31465" w:rsidP="008732C0">
      <w:pPr>
        <w:rPr>
          <w:rFonts w:asciiTheme="minorHAnsi" w:hAnsiTheme="minorHAnsi" w:cstheme="minorHAnsi"/>
          <w:b/>
          <w:sz w:val="20"/>
          <w:szCs w:val="20"/>
        </w:rPr>
      </w:pPr>
      <w:r w:rsidRPr="008732C0">
        <w:rPr>
          <w:rFonts w:asciiTheme="minorHAnsi" w:hAnsiTheme="minorHAnsi" w:cstheme="minorHAnsi"/>
          <w:b/>
          <w:sz w:val="18"/>
          <w:szCs w:val="18"/>
        </w:rPr>
        <w:t>Kontakt:</w:t>
      </w:r>
      <w:r w:rsidR="008732C0" w:rsidRPr="008732C0">
        <w:rPr>
          <w:rFonts w:asciiTheme="minorHAnsi" w:hAnsiTheme="minorHAnsi" w:cstheme="minorHAnsi"/>
          <w:b/>
          <w:sz w:val="20"/>
          <w:szCs w:val="20"/>
        </w:rPr>
        <w:t xml:space="preserve">  </w:t>
      </w:r>
    </w:p>
    <w:p w14:paraId="0EA14900" w14:textId="77777777" w:rsidR="0092128F" w:rsidRDefault="0092128F" w:rsidP="0092128F">
      <w:pPr>
        <w:spacing w:after="120"/>
        <w:rPr>
          <w:rFonts w:ascii="Calibri" w:hAnsi="Calibri"/>
          <w:sz w:val="20"/>
          <w:szCs w:val="20"/>
        </w:rPr>
      </w:pPr>
      <w:r>
        <w:rPr>
          <w:rFonts w:asciiTheme="minorHAnsi" w:hAnsiTheme="minorHAnsi"/>
          <w:sz w:val="18"/>
          <w:szCs w:val="18"/>
        </w:rPr>
        <w:t xml:space="preserve">Ing. Alena Lysá, kastelánka, </w:t>
      </w:r>
      <w:r w:rsidRPr="0092128F">
        <w:rPr>
          <w:rFonts w:ascii="Calibri" w:hAnsi="Calibri"/>
          <w:sz w:val="20"/>
          <w:szCs w:val="20"/>
        </w:rPr>
        <w:t>státní zámek Uherčice</w:t>
      </w:r>
      <w:r w:rsidRPr="006442CB">
        <w:rPr>
          <w:rFonts w:ascii="Calibri" w:hAnsi="Calibri"/>
          <w:sz w:val="20"/>
          <w:szCs w:val="20"/>
        </w:rPr>
        <w:t xml:space="preserve">, </w:t>
      </w:r>
      <w:r w:rsidRPr="000466DD">
        <w:rPr>
          <w:rFonts w:ascii="Calibri" w:hAnsi="Calibri"/>
          <w:sz w:val="20"/>
          <w:szCs w:val="20"/>
        </w:rPr>
        <w:t>773 785 280</w:t>
      </w:r>
      <w:r w:rsidRPr="006442CB">
        <w:rPr>
          <w:rFonts w:ascii="Calibri" w:hAnsi="Calibri"/>
          <w:sz w:val="20"/>
          <w:szCs w:val="20"/>
        </w:rPr>
        <w:t xml:space="preserve">, </w:t>
      </w:r>
      <w:hyperlink r:id="rId9" w:history="1">
        <w:r w:rsidRPr="00F25E10">
          <w:rPr>
            <w:rStyle w:val="Hypertextovodkaz"/>
            <w:rFonts w:ascii="Calibri" w:hAnsi="Calibri"/>
            <w:sz w:val="20"/>
            <w:szCs w:val="20"/>
          </w:rPr>
          <w:t>lysa.alena</w:t>
        </w:r>
        <w:r w:rsidRPr="00F25E10">
          <w:rPr>
            <w:rStyle w:val="Hypertextovodkaz"/>
            <w:rFonts w:ascii="Calibri" w:hAnsi="Calibri" w:cs="Calibri"/>
            <w:sz w:val="20"/>
            <w:szCs w:val="20"/>
          </w:rPr>
          <w:t>@</w:t>
        </w:r>
        <w:r w:rsidRPr="00F25E10">
          <w:rPr>
            <w:rStyle w:val="Hypertextovodkaz"/>
            <w:rFonts w:ascii="Calibri" w:hAnsi="Calibri"/>
            <w:sz w:val="20"/>
            <w:szCs w:val="20"/>
          </w:rPr>
          <w:t>npu.cz</w:t>
        </w:r>
      </w:hyperlink>
      <w:r w:rsidRPr="006442CB">
        <w:rPr>
          <w:rFonts w:ascii="Calibri" w:hAnsi="Calibri"/>
          <w:sz w:val="20"/>
          <w:szCs w:val="20"/>
        </w:rPr>
        <w:t xml:space="preserve">, </w:t>
      </w:r>
      <w:hyperlink r:id="rId10" w:history="1">
        <w:r w:rsidRPr="00F25E10">
          <w:rPr>
            <w:rStyle w:val="Hypertextovodkaz"/>
            <w:rFonts w:ascii="Calibri" w:hAnsi="Calibri"/>
            <w:sz w:val="20"/>
            <w:szCs w:val="20"/>
          </w:rPr>
          <w:t>www.zamek-uhercice.cz</w:t>
        </w:r>
      </w:hyperlink>
    </w:p>
    <w:p w14:paraId="5C7A50FA" w14:textId="77777777" w:rsidR="0092128F" w:rsidRDefault="0092128F">
      <w:pPr>
        <w:rPr>
          <w:rFonts w:asciiTheme="minorHAnsi" w:hAnsiTheme="minorHAnsi"/>
          <w:sz w:val="18"/>
          <w:szCs w:val="18"/>
        </w:rPr>
      </w:pPr>
    </w:p>
    <w:p w14:paraId="5B8167B4" w14:textId="77777777" w:rsidR="007239CC" w:rsidRDefault="007239CC">
      <w:pPr>
        <w:rPr>
          <w:rFonts w:asciiTheme="minorHAnsi" w:hAnsiTheme="minorHAnsi" w:cstheme="minorHAnsi"/>
          <w:sz w:val="20"/>
          <w:szCs w:val="20"/>
        </w:rPr>
      </w:pPr>
      <w:r w:rsidRPr="008732C0">
        <w:rPr>
          <w:rFonts w:asciiTheme="minorHAnsi" w:hAnsiTheme="minorHAnsi"/>
          <w:sz w:val="18"/>
          <w:szCs w:val="18"/>
        </w:rPr>
        <w:t>Mgr. Dagmar Šnajdarová, pracovník PR NPÚ ÚPS Kroměříž,</w:t>
      </w:r>
      <w:r w:rsidR="006E3E04">
        <w:rPr>
          <w:rFonts w:asciiTheme="minorHAnsi" w:hAnsiTheme="minorHAnsi"/>
          <w:sz w:val="18"/>
          <w:szCs w:val="18"/>
        </w:rPr>
        <w:t xml:space="preserve">  </w:t>
      </w:r>
      <w:r w:rsidRPr="008732C0">
        <w:rPr>
          <w:rFonts w:asciiTheme="minorHAnsi" w:hAnsiTheme="minorHAnsi"/>
          <w:sz w:val="18"/>
          <w:szCs w:val="18"/>
        </w:rPr>
        <w:t xml:space="preserve">725 308 460, </w:t>
      </w:r>
      <w:hyperlink r:id="rId11" w:history="1">
        <w:r w:rsidRPr="008732C0">
          <w:rPr>
            <w:rStyle w:val="Hypertextovodkaz"/>
            <w:rFonts w:asciiTheme="minorHAnsi" w:hAnsiTheme="minorHAnsi"/>
            <w:sz w:val="18"/>
            <w:szCs w:val="18"/>
          </w:rPr>
          <w:t>snajdarova.dagmar@npu.cz</w:t>
        </w:r>
      </w:hyperlink>
    </w:p>
    <w:sectPr w:rsidR="007239CC" w:rsidSect="008732C0">
      <w:headerReference w:type="first" r:id="rId12"/>
      <w:pgSz w:w="11906" w:h="16838"/>
      <w:pgMar w:top="1417" w:right="1417" w:bottom="1417" w:left="141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E9D7B" w14:textId="77777777" w:rsidR="002E5E90" w:rsidRDefault="002E5E90">
      <w:r>
        <w:separator/>
      </w:r>
    </w:p>
  </w:endnote>
  <w:endnote w:type="continuationSeparator" w:id="0">
    <w:p w14:paraId="18784B14" w14:textId="77777777" w:rsidR="002E5E90" w:rsidRDefault="002E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7945" w14:textId="77777777" w:rsidR="002E5E90" w:rsidRDefault="002E5E90">
      <w:r>
        <w:separator/>
      </w:r>
    </w:p>
  </w:footnote>
  <w:footnote w:type="continuationSeparator" w:id="0">
    <w:p w14:paraId="34D8C169" w14:textId="77777777" w:rsidR="002E5E90" w:rsidRDefault="002E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8E83" w14:textId="77777777" w:rsidR="00E125A4" w:rsidRDefault="000C3C7A" w:rsidP="006E00AE">
    <w:pPr>
      <w:pStyle w:val="Zhlav"/>
      <w:tabs>
        <w:tab w:val="clear" w:pos="4536"/>
      </w:tabs>
      <w:ind w:left="-426"/>
      <w:rPr>
        <w:noProof/>
      </w:rPr>
    </w:pPr>
    <w:r>
      <w:rPr>
        <w:noProof/>
      </w:rPr>
      <w:drawing>
        <wp:anchor distT="0" distB="0" distL="114300" distR="114300" simplePos="0" relativeHeight="251658240" behindDoc="0" locked="0" layoutInCell="1" allowOverlap="1" wp14:anchorId="16260A91" wp14:editId="4C701146">
          <wp:simplePos x="0" y="0"/>
          <wp:positionH relativeFrom="column">
            <wp:posOffset>-481330</wp:posOffset>
          </wp:positionH>
          <wp:positionV relativeFrom="paragraph">
            <wp:posOffset>87630</wp:posOffset>
          </wp:positionV>
          <wp:extent cx="6781800" cy="647700"/>
          <wp:effectExtent l="19050" t="0" r="0" b="0"/>
          <wp:wrapSquare wrapText="bothSides"/>
          <wp:docPr id="4" name="obrázek 1" descr="IROP MMR MKCR NPU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 MMR MKCR NPU clr"/>
                  <pic:cNvPicPr>
                    <a:picLocks noChangeAspect="1" noChangeArrowheads="1"/>
                  </pic:cNvPicPr>
                </pic:nvPicPr>
                <pic:blipFill>
                  <a:blip r:embed="rId1"/>
                  <a:srcRect/>
                  <a:stretch>
                    <a:fillRect/>
                  </a:stretch>
                </pic:blipFill>
                <pic:spPr bwMode="auto">
                  <a:xfrm>
                    <a:off x="0" y="0"/>
                    <a:ext cx="6781800" cy="647700"/>
                  </a:xfrm>
                  <a:prstGeom prst="rect">
                    <a:avLst/>
                  </a:prstGeom>
                  <a:noFill/>
                  <a:ln w="9525">
                    <a:noFill/>
                    <a:miter lim="800000"/>
                    <a:headEnd/>
                    <a:tailEnd/>
                  </a:ln>
                </pic:spPr>
              </pic:pic>
            </a:graphicData>
          </a:graphic>
        </wp:anchor>
      </w:drawing>
    </w:r>
    <w:r w:rsidR="00E125A4">
      <w:rPr>
        <w:noProof/>
      </w:rPr>
      <w:t xml:space="preserve">  </w:t>
    </w:r>
  </w:p>
  <w:p w14:paraId="0E9D2B48" w14:textId="77777777" w:rsidR="00E125A4" w:rsidRDefault="00E125A4" w:rsidP="006E00AE">
    <w:pPr>
      <w:pStyle w:val="Zhlav"/>
      <w:tabs>
        <w:tab w:val="clear" w:pos="4536"/>
      </w:tabs>
      <w:ind w:left="-426"/>
      <w:rPr>
        <w:noProof/>
      </w:rPr>
    </w:pPr>
  </w:p>
  <w:p w14:paraId="3E922E04" w14:textId="77777777" w:rsidR="00695C9B" w:rsidRDefault="00695C9B" w:rsidP="006E00AE">
    <w:pPr>
      <w:pStyle w:val="Zhlav"/>
      <w:tabs>
        <w:tab w:val="clear" w:pos="4536"/>
      </w:tabs>
      <w:ind w:left="-426"/>
    </w:pPr>
    <w:r>
      <w:tab/>
    </w:r>
    <w:r>
      <w:tab/>
    </w:r>
  </w:p>
  <w:p w14:paraId="08FC2686" w14:textId="77777777" w:rsidR="00695C9B" w:rsidRPr="00B97682" w:rsidRDefault="00695C9B" w:rsidP="00B97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A3"/>
    <w:rsid w:val="000027B5"/>
    <w:rsid w:val="000037D1"/>
    <w:rsid w:val="00005301"/>
    <w:rsid w:val="000058B4"/>
    <w:rsid w:val="000061FD"/>
    <w:rsid w:val="00012260"/>
    <w:rsid w:val="000127F7"/>
    <w:rsid w:val="00012BC3"/>
    <w:rsid w:val="000130DA"/>
    <w:rsid w:val="00015746"/>
    <w:rsid w:val="00015F11"/>
    <w:rsid w:val="000235AF"/>
    <w:rsid w:val="000253ED"/>
    <w:rsid w:val="00032722"/>
    <w:rsid w:val="00034F42"/>
    <w:rsid w:val="00043A75"/>
    <w:rsid w:val="00044DEF"/>
    <w:rsid w:val="00046C4C"/>
    <w:rsid w:val="00052197"/>
    <w:rsid w:val="00053799"/>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3C7A"/>
    <w:rsid w:val="000C57E3"/>
    <w:rsid w:val="000C5892"/>
    <w:rsid w:val="000C65D6"/>
    <w:rsid w:val="000D21D6"/>
    <w:rsid w:val="000D259A"/>
    <w:rsid w:val="000D3929"/>
    <w:rsid w:val="000D39C8"/>
    <w:rsid w:val="000F25A7"/>
    <w:rsid w:val="000F2AEE"/>
    <w:rsid w:val="00102D9E"/>
    <w:rsid w:val="0010422C"/>
    <w:rsid w:val="001049DA"/>
    <w:rsid w:val="00114333"/>
    <w:rsid w:val="00116271"/>
    <w:rsid w:val="00123F75"/>
    <w:rsid w:val="00127C3A"/>
    <w:rsid w:val="00143356"/>
    <w:rsid w:val="001469AF"/>
    <w:rsid w:val="001472AE"/>
    <w:rsid w:val="001504EB"/>
    <w:rsid w:val="00150C9F"/>
    <w:rsid w:val="00151A90"/>
    <w:rsid w:val="0016035B"/>
    <w:rsid w:val="001608E8"/>
    <w:rsid w:val="0016129C"/>
    <w:rsid w:val="001705AF"/>
    <w:rsid w:val="00170AB2"/>
    <w:rsid w:val="00170C64"/>
    <w:rsid w:val="00170F90"/>
    <w:rsid w:val="00173C47"/>
    <w:rsid w:val="00175A9D"/>
    <w:rsid w:val="00176756"/>
    <w:rsid w:val="001806DC"/>
    <w:rsid w:val="0018088A"/>
    <w:rsid w:val="00180B7F"/>
    <w:rsid w:val="001810BA"/>
    <w:rsid w:val="00184A3A"/>
    <w:rsid w:val="00185106"/>
    <w:rsid w:val="00186A3E"/>
    <w:rsid w:val="00186B0B"/>
    <w:rsid w:val="0019121D"/>
    <w:rsid w:val="00191980"/>
    <w:rsid w:val="001922C3"/>
    <w:rsid w:val="00195C7B"/>
    <w:rsid w:val="00196363"/>
    <w:rsid w:val="00196B89"/>
    <w:rsid w:val="001970E8"/>
    <w:rsid w:val="00197F36"/>
    <w:rsid w:val="001A048B"/>
    <w:rsid w:val="001A16E3"/>
    <w:rsid w:val="001A44BF"/>
    <w:rsid w:val="001A4B0D"/>
    <w:rsid w:val="001A4BA8"/>
    <w:rsid w:val="001A5654"/>
    <w:rsid w:val="001A59D5"/>
    <w:rsid w:val="001A6E7E"/>
    <w:rsid w:val="001A7E2E"/>
    <w:rsid w:val="001B009D"/>
    <w:rsid w:val="001B4B19"/>
    <w:rsid w:val="001B4C41"/>
    <w:rsid w:val="001B65DF"/>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03630"/>
    <w:rsid w:val="00210AB3"/>
    <w:rsid w:val="0021111A"/>
    <w:rsid w:val="00212672"/>
    <w:rsid w:val="00212804"/>
    <w:rsid w:val="0021316E"/>
    <w:rsid w:val="00213F39"/>
    <w:rsid w:val="00215087"/>
    <w:rsid w:val="00217D52"/>
    <w:rsid w:val="002220A5"/>
    <w:rsid w:val="002234C7"/>
    <w:rsid w:val="00225F14"/>
    <w:rsid w:val="00232AF3"/>
    <w:rsid w:val="00240006"/>
    <w:rsid w:val="00241533"/>
    <w:rsid w:val="002455BD"/>
    <w:rsid w:val="00245F30"/>
    <w:rsid w:val="0024690C"/>
    <w:rsid w:val="0025044D"/>
    <w:rsid w:val="00251ED9"/>
    <w:rsid w:val="00251FAC"/>
    <w:rsid w:val="00253AFE"/>
    <w:rsid w:val="002566E8"/>
    <w:rsid w:val="00257488"/>
    <w:rsid w:val="002601BC"/>
    <w:rsid w:val="00261A53"/>
    <w:rsid w:val="002628E8"/>
    <w:rsid w:val="0026506B"/>
    <w:rsid w:val="00267EB5"/>
    <w:rsid w:val="00271C42"/>
    <w:rsid w:val="00271EFE"/>
    <w:rsid w:val="002731EB"/>
    <w:rsid w:val="0027508C"/>
    <w:rsid w:val="0028034B"/>
    <w:rsid w:val="00284387"/>
    <w:rsid w:val="00285671"/>
    <w:rsid w:val="002917CD"/>
    <w:rsid w:val="00294A33"/>
    <w:rsid w:val="00294EB5"/>
    <w:rsid w:val="00297B09"/>
    <w:rsid w:val="002A16B3"/>
    <w:rsid w:val="002A1AAA"/>
    <w:rsid w:val="002A1DDF"/>
    <w:rsid w:val="002A2563"/>
    <w:rsid w:val="002A6D61"/>
    <w:rsid w:val="002B0B0D"/>
    <w:rsid w:val="002B3A80"/>
    <w:rsid w:val="002B4150"/>
    <w:rsid w:val="002B5F1F"/>
    <w:rsid w:val="002B778C"/>
    <w:rsid w:val="002C126A"/>
    <w:rsid w:val="002C1340"/>
    <w:rsid w:val="002C775E"/>
    <w:rsid w:val="002D38DB"/>
    <w:rsid w:val="002D6130"/>
    <w:rsid w:val="002D6344"/>
    <w:rsid w:val="002E3033"/>
    <w:rsid w:val="002E5E90"/>
    <w:rsid w:val="002F07DA"/>
    <w:rsid w:val="002F392B"/>
    <w:rsid w:val="002F4DB8"/>
    <w:rsid w:val="002F5049"/>
    <w:rsid w:val="003013BD"/>
    <w:rsid w:val="00303B1E"/>
    <w:rsid w:val="00304FBA"/>
    <w:rsid w:val="00305DF0"/>
    <w:rsid w:val="00310D28"/>
    <w:rsid w:val="00316113"/>
    <w:rsid w:val="0031628D"/>
    <w:rsid w:val="00317E0D"/>
    <w:rsid w:val="00321D7F"/>
    <w:rsid w:val="0032392E"/>
    <w:rsid w:val="00330A8D"/>
    <w:rsid w:val="003332B7"/>
    <w:rsid w:val="00333848"/>
    <w:rsid w:val="00333F90"/>
    <w:rsid w:val="0033470E"/>
    <w:rsid w:val="00335E71"/>
    <w:rsid w:val="00336C5B"/>
    <w:rsid w:val="00336D5E"/>
    <w:rsid w:val="00336FDB"/>
    <w:rsid w:val="00340461"/>
    <w:rsid w:val="00341651"/>
    <w:rsid w:val="003419CA"/>
    <w:rsid w:val="0034263A"/>
    <w:rsid w:val="00344FAC"/>
    <w:rsid w:val="0034649B"/>
    <w:rsid w:val="00347FDA"/>
    <w:rsid w:val="003503B2"/>
    <w:rsid w:val="00350FDD"/>
    <w:rsid w:val="00351D7F"/>
    <w:rsid w:val="00351DAB"/>
    <w:rsid w:val="00352472"/>
    <w:rsid w:val="00352905"/>
    <w:rsid w:val="00357B71"/>
    <w:rsid w:val="00360643"/>
    <w:rsid w:val="0036097F"/>
    <w:rsid w:val="00360CC7"/>
    <w:rsid w:val="003635E6"/>
    <w:rsid w:val="003774C4"/>
    <w:rsid w:val="00384F2D"/>
    <w:rsid w:val="00385924"/>
    <w:rsid w:val="00386C11"/>
    <w:rsid w:val="003879E2"/>
    <w:rsid w:val="00390721"/>
    <w:rsid w:val="003928C2"/>
    <w:rsid w:val="003958C0"/>
    <w:rsid w:val="00395B90"/>
    <w:rsid w:val="00395E34"/>
    <w:rsid w:val="0039646E"/>
    <w:rsid w:val="00397B56"/>
    <w:rsid w:val="003A4B61"/>
    <w:rsid w:val="003B2D15"/>
    <w:rsid w:val="003B43BE"/>
    <w:rsid w:val="003C1B1B"/>
    <w:rsid w:val="003C2AF3"/>
    <w:rsid w:val="003C4BBA"/>
    <w:rsid w:val="003C6D60"/>
    <w:rsid w:val="003C754A"/>
    <w:rsid w:val="003D1790"/>
    <w:rsid w:val="003D33CD"/>
    <w:rsid w:val="003D3C3A"/>
    <w:rsid w:val="003D5747"/>
    <w:rsid w:val="003D6D33"/>
    <w:rsid w:val="003D7B4C"/>
    <w:rsid w:val="003E05FB"/>
    <w:rsid w:val="003E3E26"/>
    <w:rsid w:val="003E57ED"/>
    <w:rsid w:val="003E5C53"/>
    <w:rsid w:val="003E7751"/>
    <w:rsid w:val="003F1CAA"/>
    <w:rsid w:val="003F1CD0"/>
    <w:rsid w:val="003F2318"/>
    <w:rsid w:val="003F24B6"/>
    <w:rsid w:val="003F2ED7"/>
    <w:rsid w:val="003F3210"/>
    <w:rsid w:val="003F45F7"/>
    <w:rsid w:val="003F50C8"/>
    <w:rsid w:val="003F5911"/>
    <w:rsid w:val="003F7C6B"/>
    <w:rsid w:val="0040013F"/>
    <w:rsid w:val="004038B7"/>
    <w:rsid w:val="00407A93"/>
    <w:rsid w:val="004128D6"/>
    <w:rsid w:val="00413116"/>
    <w:rsid w:val="00415506"/>
    <w:rsid w:val="00415D19"/>
    <w:rsid w:val="00421571"/>
    <w:rsid w:val="004231B6"/>
    <w:rsid w:val="00425762"/>
    <w:rsid w:val="0042678D"/>
    <w:rsid w:val="00440F59"/>
    <w:rsid w:val="004420E5"/>
    <w:rsid w:val="00443A72"/>
    <w:rsid w:val="00444E41"/>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77A02"/>
    <w:rsid w:val="00483012"/>
    <w:rsid w:val="004840B8"/>
    <w:rsid w:val="00486390"/>
    <w:rsid w:val="00487BC2"/>
    <w:rsid w:val="00495C19"/>
    <w:rsid w:val="00497F62"/>
    <w:rsid w:val="004A28B9"/>
    <w:rsid w:val="004A4B05"/>
    <w:rsid w:val="004A5D77"/>
    <w:rsid w:val="004A6F05"/>
    <w:rsid w:val="004A764B"/>
    <w:rsid w:val="004B3EAC"/>
    <w:rsid w:val="004B4C72"/>
    <w:rsid w:val="004B4ECB"/>
    <w:rsid w:val="004B567C"/>
    <w:rsid w:val="004B5CE5"/>
    <w:rsid w:val="004B7EB3"/>
    <w:rsid w:val="004C574E"/>
    <w:rsid w:val="004D0C01"/>
    <w:rsid w:val="004D40DC"/>
    <w:rsid w:val="004E036F"/>
    <w:rsid w:val="004E73DA"/>
    <w:rsid w:val="004F6441"/>
    <w:rsid w:val="004F71F3"/>
    <w:rsid w:val="00502911"/>
    <w:rsid w:val="00507A2C"/>
    <w:rsid w:val="00510444"/>
    <w:rsid w:val="00514B61"/>
    <w:rsid w:val="0051526E"/>
    <w:rsid w:val="0051609F"/>
    <w:rsid w:val="005227D1"/>
    <w:rsid w:val="00523461"/>
    <w:rsid w:val="00523865"/>
    <w:rsid w:val="005247FF"/>
    <w:rsid w:val="00525343"/>
    <w:rsid w:val="005279CA"/>
    <w:rsid w:val="00532BCA"/>
    <w:rsid w:val="00533339"/>
    <w:rsid w:val="00535201"/>
    <w:rsid w:val="005373F9"/>
    <w:rsid w:val="005406DD"/>
    <w:rsid w:val="00540A7D"/>
    <w:rsid w:val="00544D7E"/>
    <w:rsid w:val="0054509F"/>
    <w:rsid w:val="005450E2"/>
    <w:rsid w:val="00547F89"/>
    <w:rsid w:val="0055333F"/>
    <w:rsid w:val="00554F7A"/>
    <w:rsid w:val="00555076"/>
    <w:rsid w:val="00555856"/>
    <w:rsid w:val="00563C82"/>
    <w:rsid w:val="00564E89"/>
    <w:rsid w:val="00566567"/>
    <w:rsid w:val="005678C4"/>
    <w:rsid w:val="005744A2"/>
    <w:rsid w:val="0057521E"/>
    <w:rsid w:val="0058501A"/>
    <w:rsid w:val="005858B1"/>
    <w:rsid w:val="00585BE2"/>
    <w:rsid w:val="00590978"/>
    <w:rsid w:val="00590A2E"/>
    <w:rsid w:val="00593AC5"/>
    <w:rsid w:val="00597980"/>
    <w:rsid w:val="005A1DA3"/>
    <w:rsid w:val="005A237D"/>
    <w:rsid w:val="005A5F08"/>
    <w:rsid w:val="005B3FCD"/>
    <w:rsid w:val="005B5913"/>
    <w:rsid w:val="005B7A7E"/>
    <w:rsid w:val="005C013F"/>
    <w:rsid w:val="005C1FF6"/>
    <w:rsid w:val="005C3BC6"/>
    <w:rsid w:val="005C4701"/>
    <w:rsid w:val="005C5010"/>
    <w:rsid w:val="005D15D7"/>
    <w:rsid w:val="005D2CA9"/>
    <w:rsid w:val="005D43C9"/>
    <w:rsid w:val="005D6F80"/>
    <w:rsid w:val="005D7018"/>
    <w:rsid w:val="005D78DE"/>
    <w:rsid w:val="005E007C"/>
    <w:rsid w:val="005E1CFC"/>
    <w:rsid w:val="005E1DD2"/>
    <w:rsid w:val="005E6B09"/>
    <w:rsid w:val="005E7BA3"/>
    <w:rsid w:val="005E7CD0"/>
    <w:rsid w:val="005F1662"/>
    <w:rsid w:val="005F16C2"/>
    <w:rsid w:val="005F2B50"/>
    <w:rsid w:val="005F2C59"/>
    <w:rsid w:val="005F7B44"/>
    <w:rsid w:val="006003A9"/>
    <w:rsid w:val="006012A0"/>
    <w:rsid w:val="006020CA"/>
    <w:rsid w:val="0060734C"/>
    <w:rsid w:val="006109EF"/>
    <w:rsid w:val="00611D01"/>
    <w:rsid w:val="00613D0E"/>
    <w:rsid w:val="00616A03"/>
    <w:rsid w:val="00623AC5"/>
    <w:rsid w:val="00626A41"/>
    <w:rsid w:val="00627DD5"/>
    <w:rsid w:val="00631644"/>
    <w:rsid w:val="00633872"/>
    <w:rsid w:val="00634061"/>
    <w:rsid w:val="0063746E"/>
    <w:rsid w:val="00640980"/>
    <w:rsid w:val="0064720B"/>
    <w:rsid w:val="0065015D"/>
    <w:rsid w:val="006553F9"/>
    <w:rsid w:val="00656334"/>
    <w:rsid w:val="00661F0C"/>
    <w:rsid w:val="00665610"/>
    <w:rsid w:val="006830B2"/>
    <w:rsid w:val="00685738"/>
    <w:rsid w:val="00690C9D"/>
    <w:rsid w:val="00693ED0"/>
    <w:rsid w:val="00695885"/>
    <w:rsid w:val="00695C9B"/>
    <w:rsid w:val="00697377"/>
    <w:rsid w:val="006A012E"/>
    <w:rsid w:val="006A19B8"/>
    <w:rsid w:val="006A237E"/>
    <w:rsid w:val="006A242C"/>
    <w:rsid w:val="006A4691"/>
    <w:rsid w:val="006A4EA0"/>
    <w:rsid w:val="006B1F86"/>
    <w:rsid w:val="006B2F71"/>
    <w:rsid w:val="006B48DF"/>
    <w:rsid w:val="006B7D92"/>
    <w:rsid w:val="006C01DE"/>
    <w:rsid w:val="006C16B3"/>
    <w:rsid w:val="006C792A"/>
    <w:rsid w:val="006C7A22"/>
    <w:rsid w:val="006D56C2"/>
    <w:rsid w:val="006E00AE"/>
    <w:rsid w:val="006E10C6"/>
    <w:rsid w:val="006E3E04"/>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39CC"/>
    <w:rsid w:val="007246E8"/>
    <w:rsid w:val="00724F3D"/>
    <w:rsid w:val="007313FF"/>
    <w:rsid w:val="007345AE"/>
    <w:rsid w:val="00734B4F"/>
    <w:rsid w:val="00735666"/>
    <w:rsid w:val="0073762D"/>
    <w:rsid w:val="007410FE"/>
    <w:rsid w:val="00745B4E"/>
    <w:rsid w:val="00750E55"/>
    <w:rsid w:val="00757C78"/>
    <w:rsid w:val="00763967"/>
    <w:rsid w:val="00764609"/>
    <w:rsid w:val="00764BB9"/>
    <w:rsid w:val="00771BDE"/>
    <w:rsid w:val="00775BBC"/>
    <w:rsid w:val="0078030B"/>
    <w:rsid w:val="0078272A"/>
    <w:rsid w:val="0078519F"/>
    <w:rsid w:val="0078707C"/>
    <w:rsid w:val="007905B4"/>
    <w:rsid w:val="007909F2"/>
    <w:rsid w:val="007949A0"/>
    <w:rsid w:val="00795A30"/>
    <w:rsid w:val="007961A2"/>
    <w:rsid w:val="007A08E8"/>
    <w:rsid w:val="007B267F"/>
    <w:rsid w:val="007C12E3"/>
    <w:rsid w:val="007C1CAF"/>
    <w:rsid w:val="007C2003"/>
    <w:rsid w:val="007C2E2F"/>
    <w:rsid w:val="007C36FE"/>
    <w:rsid w:val="007C4963"/>
    <w:rsid w:val="007C7220"/>
    <w:rsid w:val="007D2666"/>
    <w:rsid w:val="007D329B"/>
    <w:rsid w:val="007D3EFD"/>
    <w:rsid w:val="007D3F11"/>
    <w:rsid w:val="007D4B3C"/>
    <w:rsid w:val="007D78EE"/>
    <w:rsid w:val="007E2B74"/>
    <w:rsid w:val="007E4B68"/>
    <w:rsid w:val="007E54C4"/>
    <w:rsid w:val="007E7586"/>
    <w:rsid w:val="007F1E6F"/>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32C0"/>
    <w:rsid w:val="008746AF"/>
    <w:rsid w:val="00880010"/>
    <w:rsid w:val="008813D4"/>
    <w:rsid w:val="00882707"/>
    <w:rsid w:val="0088331D"/>
    <w:rsid w:val="00883C21"/>
    <w:rsid w:val="00885FEC"/>
    <w:rsid w:val="0088659A"/>
    <w:rsid w:val="00887538"/>
    <w:rsid w:val="00892035"/>
    <w:rsid w:val="0089215E"/>
    <w:rsid w:val="008961F5"/>
    <w:rsid w:val="0089751C"/>
    <w:rsid w:val="00897B72"/>
    <w:rsid w:val="008A5EA5"/>
    <w:rsid w:val="008A767F"/>
    <w:rsid w:val="008A7AC3"/>
    <w:rsid w:val="008B1473"/>
    <w:rsid w:val="008B20C6"/>
    <w:rsid w:val="008B22FF"/>
    <w:rsid w:val="008B34C2"/>
    <w:rsid w:val="008B358B"/>
    <w:rsid w:val="008B4065"/>
    <w:rsid w:val="008B46F9"/>
    <w:rsid w:val="008C3033"/>
    <w:rsid w:val="008C35CC"/>
    <w:rsid w:val="008C3873"/>
    <w:rsid w:val="008C508F"/>
    <w:rsid w:val="008D0F71"/>
    <w:rsid w:val="008D11D3"/>
    <w:rsid w:val="008D1940"/>
    <w:rsid w:val="008D2B22"/>
    <w:rsid w:val="008D3130"/>
    <w:rsid w:val="008D3248"/>
    <w:rsid w:val="008D5004"/>
    <w:rsid w:val="008D6AED"/>
    <w:rsid w:val="008E0CD7"/>
    <w:rsid w:val="008E11AB"/>
    <w:rsid w:val="008E1473"/>
    <w:rsid w:val="008E554E"/>
    <w:rsid w:val="008E6175"/>
    <w:rsid w:val="008E69C7"/>
    <w:rsid w:val="008E6F48"/>
    <w:rsid w:val="008F5ADA"/>
    <w:rsid w:val="009058DD"/>
    <w:rsid w:val="00910BFC"/>
    <w:rsid w:val="009116B7"/>
    <w:rsid w:val="0091172F"/>
    <w:rsid w:val="009117D9"/>
    <w:rsid w:val="00912B8A"/>
    <w:rsid w:val="00914972"/>
    <w:rsid w:val="00916EDB"/>
    <w:rsid w:val="00920E2C"/>
    <w:rsid w:val="0092128F"/>
    <w:rsid w:val="009217AF"/>
    <w:rsid w:val="00922649"/>
    <w:rsid w:val="0093016A"/>
    <w:rsid w:val="009368F5"/>
    <w:rsid w:val="00937B21"/>
    <w:rsid w:val="009404D2"/>
    <w:rsid w:val="00942612"/>
    <w:rsid w:val="009436C7"/>
    <w:rsid w:val="00945B00"/>
    <w:rsid w:val="00947B12"/>
    <w:rsid w:val="00953946"/>
    <w:rsid w:val="00955682"/>
    <w:rsid w:val="009567A8"/>
    <w:rsid w:val="009578DD"/>
    <w:rsid w:val="0096397E"/>
    <w:rsid w:val="00964B54"/>
    <w:rsid w:val="0096767C"/>
    <w:rsid w:val="00972FB5"/>
    <w:rsid w:val="00973026"/>
    <w:rsid w:val="009872DA"/>
    <w:rsid w:val="00990277"/>
    <w:rsid w:val="00991BD9"/>
    <w:rsid w:val="009931D8"/>
    <w:rsid w:val="009A6BD8"/>
    <w:rsid w:val="009B68A3"/>
    <w:rsid w:val="009B7CCC"/>
    <w:rsid w:val="009C2143"/>
    <w:rsid w:val="009C7368"/>
    <w:rsid w:val="009C7DEF"/>
    <w:rsid w:val="009D222E"/>
    <w:rsid w:val="009D2B02"/>
    <w:rsid w:val="009D5679"/>
    <w:rsid w:val="009E487B"/>
    <w:rsid w:val="009E5D81"/>
    <w:rsid w:val="009F111D"/>
    <w:rsid w:val="009F639E"/>
    <w:rsid w:val="009F72B3"/>
    <w:rsid w:val="00A013C3"/>
    <w:rsid w:val="00A0271C"/>
    <w:rsid w:val="00A0303B"/>
    <w:rsid w:val="00A030A3"/>
    <w:rsid w:val="00A03CD3"/>
    <w:rsid w:val="00A0748E"/>
    <w:rsid w:val="00A113F8"/>
    <w:rsid w:val="00A12C6C"/>
    <w:rsid w:val="00A168CB"/>
    <w:rsid w:val="00A1732C"/>
    <w:rsid w:val="00A17D3D"/>
    <w:rsid w:val="00A23A03"/>
    <w:rsid w:val="00A2433F"/>
    <w:rsid w:val="00A25CCD"/>
    <w:rsid w:val="00A30BC1"/>
    <w:rsid w:val="00A32A7E"/>
    <w:rsid w:val="00A348FE"/>
    <w:rsid w:val="00A371DC"/>
    <w:rsid w:val="00A3778F"/>
    <w:rsid w:val="00A42FCB"/>
    <w:rsid w:val="00A53687"/>
    <w:rsid w:val="00A55C86"/>
    <w:rsid w:val="00A6185B"/>
    <w:rsid w:val="00A64A1D"/>
    <w:rsid w:val="00A66290"/>
    <w:rsid w:val="00A74352"/>
    <w:rsid w:val="00A8064B"/>
    <w:rsid w:val="00A828E4"/>
    <w:rsid w:val="00A82F31"/>
    <w:rsid w:val="00A83931"/>
    <w:rsid w:val="00A8521F"/>
    <w:rsid w:val="00A864B4"/>
    <w:rsid w:val="00A86627"/>
    <w:rsid w:val="00A957A4"/>
    <w:rsid w:val="00A96639"/>
    <w:rsid w:val="00A96E1E"/>
    <w:rsid w:val="00AA0622"/>
    <w:rsid w:val="00AA15D0"/>
    <w:rsid w:val="00AA1CE5"/>
    <w:rsid w:val="00AA3862"/>
    <w:rsid w:val="00AA7E7C"/>
    <w:rsid w:val="00AB01C2"/>
    <w:rsid w:val="00AB26E5"/>
    <w:rsid w:val="00AB3C30"/>
    <w:rsid w:val="00AB4B6B"/>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052B"/>
    <w:rsid w:val="00B14CAC"/>
    <w:rsid w:val="00B14D14"/>
    <w:rsid w:val="00B17C00"/>
    <w:rsid w:val="00B21155"/>
    <w:rsid w:val="00B24064"/>
    <w:rsid w:val="00B25B53"/>
    <w:rsid w:val="00B31465"/>
    <w:rsid w:val="00B31585"/>
    <w:rsid w:val="00B34B02"/>
    <w:rsid w:val="00B40161"/>
    <w:rsid w:val="00B42A2F"/>
    <w:rsid w:val="00B464F7"/>
    <w:rsid w:val="00B541F2"/>
    <w:rsid w:val="00B5544C"/>
    <w:rsid w:val="00B57460"/>
    <w:rsid w:val="00B57DC7"/>
    <w:rsid w:val="00B600D6"/>
    <w:rsid w:val="00B60C34"/>
    <w:rsid w:val="00B60FF5"/>
    <w:rsid w:val="00B63353"/>
    <w:rsid w:val="00B6390B"/>
    <w:rsid w:val="00B63C6E"/>
    <w:rsid w:val="00B65AB5"/>
    <w:rsid w:val="00B72814"/>
    <w:rsid w:val="00B73575"/>
    <w:rsid w:val="00B74DEE"/>
    <w:rsid w:val="00B90158"/>
    <w:rsid w:val="00B94623"/>
    <w:rsid w:val="00B948F1"/>
    <w:rsid w:val="00B97682"/>
    <w:rsid w:val="00BA1B62"/>
    <w:rsid w:val="00BA34F9"/>
    <w:rsid w:val="00BA59FD"/>
    <w:rsid w:val="00BA5C3D"/>
    <w:rsid w:val="00BA5F3A"/>
    <w:rsid w:val="00BA79E1"/>
    <w:rsid w:val="00BB20BC"/>
    <w:rsid w:val="00BB2237"/>
    <w:rsid w:val="00BB6C6D"/>
    <w:rsid w:val="00BC3EBF"/>
    <w:rsid w:val="00BC46EB"/>
    <w:rsid w:val="00BC4903"/>
    <w:rsid w:val="00BC5DE4"/>
    <w:rsid w:val="00BD14C1"/>
    <w:rsid w:val="00BD1678"/>
    <w:rsid w:val="00BD6046"/>
    <w:rsid w:val="00BD6A73"/>
    <w:rsid w:val="00BE2DA3"/>
    <w:rsid w:val="00BE372D"/>
    <w:rsid w:val="00BE3D6F"/>
    <w:rsid w:val="00BE4FA8"/>
    <w:rsid w:val="00BE56F5"/>
    <w:rsid w:val="00BE6C18"/>
    <w:rsid w:val="00BE6E5F"/>
    <w:rsid w:val="00BF248B"/>
    <w:rsid w:val="00BF5E9A"/>
    <w:rsid w:val="00C0077D"/>
    <w:rsid w:val="00C04E63"/>
    <w:rsid w:val="00C05733"/>
    <w:rsid w:val="00C104A6"/>
    <w:rsid w:val="00C1385C"/>
    <w:rsid w:val="00C169B0"/>
    <w:rsid w:val="00C176A8"/>
    <w:rsid w:val="00C1775F"/>
    <w:rsid w:val="00C30610"/>
    <w:rsid w:val="00C3191C"/>
    <w:rsid w:val="00C33F47"/>
    <w:rsid w:val="00C35AB6"/>
    <w:rsid w:val="00C43F99"/>
    <w:rsid w:val="00C44DCB"/>
    <w:rsid w:val="00C53862"/>
    <w:rsid w:val="00C55147"/>
    <w:rsid w:val="00C579E5"/>
    <w:rsid w:val="00C61D5C"/>
    <w:rsid w:val="00C632DB"/>
    <w:rsid w:val="00C6384B"/>
    <w:rsid w:val="00C65E42"/>
    <w:rsid w:val="00C66D79"/>
    <w:rsid w:val="00C70B3D"/>
    <w:rsid w:val="00C72089"/>
    <w:rsid w:val="00C74A6A"/>
    <w:rsid w:val="00C80CD7"/>
    <w:rsid w:val="00C860CA"/>
    <w:rsid w:val="00C878A4"/>
    <w:rsid w:val="00C93889"/>
    <w:rsid w:val="00C9629C"/>
    <w:rsid w:val="00CA088B"/>
    <w:rsid w:val="00CA2A22"/>
    <w:rsid w:val="00CA2E4E"/>
    <w:rsid w:val="00CB13B7"/>
    <w:rsid w:val="00CB1FC2"/>
    <w:rsid w:val="00CB25E2"/>
    <w:rsid w:val="00CB63E6"/>
    <w:rsid w:val="00CC06D1"/>
    <w:rsid w:val="00CC11BD"/>
    <w:rsid w:val="00CC15A7"/>
    <w:rsid w:val="00CC1B35"/>
    <w:rsid w:val="00CC5C80"/>
    <w:rsid w:val="00CC6314"/>
    <w:rsid w:val="00CC6550"/>
    <w:rsid w:val="00CC71D4"/>
    <w:rsid w:val="00CD1AE3"/>
    <w:rsid w:val="00CD37C1"/>
    <w:rsid w:val="00CD44EC"/>
    <w:rsid w:val="00CD5C37"/>
    <w:rsid w:val="00CE18C6"/>
    <w:rsid w:val="00CE4DF6"/>
    <w:rsid w:val="00CE72E4"/>
    <w:rsid w:val="00D03258"/>
    <w:rsid w:val="00D03CC1"/>
    <w:rsid w:val="00D0715D"/>
    <w:rsid w:val="00D071B7"/>
    <w:rsid w:val="00D1086B"/>
    <w:rsid w:val="00D233CA"/>
    <w:rsid w:val="00D261F9"/>
    <w:rsid w:val="00D27F69"/>
    <w:rsid w:val="00D30998"/>
    <w:rsid w:val="00D30D8A"/>
    <w:rsid w:val="00D311E2"/>
    <w:rsid w:val="00D3311B"/>
    <w:rsid w:val="00D337BB"/>
    <w:rsid w:val="00D3508D"/>
    <w:rsid w:val="00D41BE8"/>
    <w:rsid w:val="00D44967"/>
    <w:rsid w:val="00D54AD1"/>
    <w:rsid w:val="00D557F8"/>
    <w:rsid w:val="00D57251"/>
    <w:rsid w:val="00D57261"/>
    <w:rsid w:val="00D6458D"/>
    <w:rsid w:val="00D74F6B"/>
    <w:rsid w:val="00D7544E"/>
    <w:rsid w:val="00D75BDF"/>
    <w:rsid w:val="00D76F5B"/>
    <w:rsid w:val="00D80CBF"/>
    <w:rsid w:val="00D84CCB"/>
    <w:rsid w:val="00D870BD"/>
    <w:rsid w:val="00D9003E"/>
    <w:rsid w:val="00D90743"/>
    <w:rsid w:val="00D910EB"/>
    <w:rsid w:val="00D93F20"/>
    <w:rsid w:val="00D945CC"/>
    <w:rsid w:val="00D95389"/>
    <w:rsid w:val="00D953CC"/>
    <w:rsid w:val="00D97EEC"/>
    <w:rsid w:val="00DA2355"/>
    <w:rsid w:val="00DA32D4"/>
    <w:rsid w:val="00DA392F"/>
    <w:rsid w:val="00DA6121"/>
    <w:rsid w:val="00DA74AA"/>
    <w:rsid w:val="00DC1EC2"/>
    <w:rsid w:val="00DC397C"/>
    <w:rsid w:val="00DD37BD"/>
    <w:rsid w:val="00DD6141"/>
    <w:rsid w:val="00DE07B8"/>
    <w:rsid w:val="00DE1A0E"/>
    <w:rsid w:val="00DE33B6"/>
    <w:rsid w:val="00DE3C43"/>
    <w:rsid w:val="00DE7A73"/>
    <w:rsid w:val="00DF120D"/>
    <w:rsid w:val="00DF1296"/>
    <w:rsid w:val="00DF214D"/>
    <w:rsid w:val="00DF4940"/>
    <w:rsid w:val="00DF57EA"/>
    <w:rsid w:val="00DF76D8"/>
    <w:rsid w:val="00E02409"/>
    <w:rsid w:val="00E04A19"/>
    <w:rsid w:val="00E05AAB"/>
    <w:rsid w:val="00E1053E"/>
    <w:rsid w:val="00E125A4"/>
    <w:rsid w:val="00E12EB4"/>
    <w:rsid w:val="00E144B1"/>
    <w:rsid w:val="00E157BD"/>
    <w:rsid w:val="00E16FC0"/>
    <w:rsid w:val="00E208D3"/>
    <w:rsid w:val="00E242A5"/>
    <w:rsid w:val="00E244DB"/>
    <w:rsid w:val="00E2557C"/>
    <w:rsid w:val="00E25CF4"/>
    <w:rsid w:val="00E331E9"/>
    <w:rsid w:val="00E34C04"/>
    <w:rsid w:val="00E414D1"/>
    <w:rsid w:val="00E445DD"/>
    <w:rsid w:val="00E47F0A"/>
    <w:rsid w:val="00E50D97"/>
    <w:rsid w:val="00E512B2"/>
    <w:rsid w:val="00E51DB0"/>
    <w:rsid w:val="00E53319"/>
    <w:rsid w:val="00E54C9E"/>
    <w:rsid w:val="00E564F6"/>
    <w:rsid w:val="00E56895"/>
    <w:rsid w:val="00E56D97"/>
    <w:rsid w:val="00E62B39"/>
    <w:rsid w:val="00E6590B"/>
    <w:rsid w:val="00E67829"/>
    <w:rsid w:val="00E679EB"/>
    <w:rsid w:val="00E72370"/>
    <w:rsid w:val="00E74B75"/>
    <w:rsid w:val="00E777CD"/>
    <w:rsid w:val="00E77FA0"/>
    <w:rsid w:val="00E82ED2"/>
    <w:rsid w:val="00E867F4"/>
    <w:rsid w:val="00E87CE1"/>
    <w:rsid w:val="00E87F0A"/>
    <w:rsid w:val="00E9132F"/>
    <w:rsid w:val="00E91C1F"/>
    <w:rsid w:val="00EA071A"/>
    <w:rsid w:val="00EA0AF9"/>
    <w:rsid w:val="00EA1316"/>
    <w:rsid w:val="00EA3D2E"/>
    <w:rsid w:val="00EA64FD"/>
    <w:rsid w:val="00EA73DC"/>
    <w:rsid w:val="00EA7774"/>
    <w:rsid w:val="00EB0FA9"/>
    <w:rsid w:val="00EB0FC5"/>
    <w:rsid w:val="00EB1F72"/>
    <w:rsid w:val="00EB2721"/>
    <w:rsid w:val="00EB619B"/>
    <w:rsid w:val="00EB637E"/>
    <w:rsid w:val="00EC1B44"/>
    <w:rsid w:val="00EC68EA"/>
    <w:rsid w:val="00ED13CF"/>
    <w:rsid w:val="00ED202E"/>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04A28"/>
    <w:rsid w:val="00F20DE3"/>
    <w:rsid w:val="00F227FA"/>
    <w:rsid w:val="00F262EA"/>
    <w:rsid w:val="00F27B96"/>
    <w:rsid w:val="00F31504"/>
    <w:rsid w:val="00F33C4B"/>
    <w:rsid w:val="00F34987"/>
    <w:rsid w:val="00F418E5"/>
    <w:rsid w:val="00F41C2B"/>
    <w:rsid w:val="00F436C8"/>
    <w:rsid w:val="00F46716"/>
    <w:rsid w:val="00F4721E"/>
    <w:rsid w:val="00F50EF5"/>
    <w:rsid w:val="00F53AC1"/>
    <w:rsid w:val="00F53BC2"/>
    <w:rsid w:val="00F559A4"/>
    <w:rsid w:val="00F56FA6"/>
    <w:rsid w:val="00F57E1F"/>
    <w:rsid w:val="00F6067C"/>
    <w:rsid w:val="00F63A73"/>
    <w:rsid w:val="00F64546"/>
    <w:rsid w:val="00F645F6"/>
    <w:rsid w:val="00F659B7"/>
    <w:rsid w:val="00F66010"/>
    <w:rsid w:val="00F72A01"/>
    <w:rsid w:val="00F73AAF"/>
    <w:rsid w:val="00F806F9"/>
    <w:rsid w:val="00F81297"/>
    <w:rsid w:val="00F8159C"/>
    <w:rsid w:val="00F82455"/>
    <w:rsid w:val="00F83C88"/>
    <w:rsid w:val="00F905DA"/>
    <w:rsid w:val="00F90B44"/>
    <w:rsid w:val="00F91576"/>
    <w:rsid w:val="00F94D85"/>
    <w:rsid w:val="00F97723"/>
    <w:rsid w:val="00F97E2C"/>
    <w:rsid w:val="00F97E2F"/>
    <w:rsid w:val="00FA37AA"/>
    <w:rsid w:val="00FA665C"/>
    <w:rsid w:val="00FB467A"/>
    <w:rsid w:val="00FB7D87"/>
    <w:rsid w:val="00FC0AEB"/>
    <w:rsid w:val="00FC2564"/>
    <w:rsid w:val="00FC2B9A"/>
    <w:rsid w:val="00FC4ADF"/>
    <w:rsid w:val="00FC62F7"/>
    <w:rsid w:val="00FC75C7"/>
    <w:rsid w:val="00FD0735"/>
    <w:rsid w:val="00FD105C"/>
    <w:rsid w:val="00FD40C7"/>
    <w:rsid w:val="00FD4632"/>
    <w:rsid w:val="00FD4FD6"/>
    <w:rsid w:val="00FD746C"/>
    <w:rsid w:val="00FE1994"/>
    <w:rsid w:val="00FE730B"/>
    <w:rsid w:val="00FE7C59"/>
    <w:rsid w:val="00FF0815"/>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73ADA"/>
  <w15:docId w15:val="{BFD77704-2DAC-463F-8663-3911AED0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customStyle="1" w:styleId="ListParagraph1">
    <w:name w:val="List Paragraph1"/>
    <w:basedOn w:val="Normln"/>
    <w:uiPriority w:val="99"/>
    <w:rsid w:val="00771BDE"/>
    <w:pPr>
      <w:spacing w:after="200" w:line="276" w:lineRule="auto"/>
      <w:ind w:left="720"/>
      <w:contextualSpacing/>
    </w:pPr>
    <w:rPr>
      <w:rFonts w:ascii="Calibri" w:hAnsi="Calibri"/>
      <w:sz w:val="22"/>
      <w:szCs w:val="22"/>
      <w:lang w:eastAsia="en-US"/>
    </w:rPr>
  </w:style>
  <w:style w:type="paragraph" w:customStyle="1" w:styleId="dda">
    <w:name w:val="d_da"/>
    <w:basedOn w:val="Normln"/>
    <w:rsid w:val="009426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jdarova.dagmar@npu.cz" TargetMode="External"/><Relationship Id="rId5" Type="http://schemas.openxmlformats.org/officeDocument/2006/relationships/webSettings" Target="webSettings.xml"/><Relationship Id="rId10" Type="http://schemas.openxmlformats.org/officeDocument/2006/relationships/hyperlink" Target="http://www.zamek-uhercice.cz" TargetMode="External"/><Relationship Id="rId4" Type="http://schemas.openxmlformats.org/officeDocument/2006/relationships/settings" Target="settings.xml"/><Relationship Id="rId9" Type="http://schemas.openxmlformats.org/officeDocument/2006/relationships/hyperlink" Target="mailto:lysa.alena@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D6C6B-97CE-4DBE-93C7-1C768CAC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5172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Snajdarova</dc:creator>
  <cp:lastModifiedBy>Mrázková Ivana</cp:lastModifiedBy>
  <cp:revision>3</cp:revision>
  <cp:lastPrinted>2017-02-06T17:03:00Z</cp:lastPrinted>
  <dcterms:created xsi:type="dcterms:W3CDTF">2022-04-26T08:01:00Z</dcterms:created>
  <dcterms:modified xsi:type="dcterms:W3CDTF">2022-04-26T08:05:00Z</dcterms:modified>
</cp:coreProperties>
</file>